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BA" w:rsidRPr="00C70095" w:rsidRDefault="002D5DBA" w:rsidP="002D5DBA">
      <w:pPr>
        <w:spacing w:line="560" w:lineRule="exact"/>
        <w:ind w:firstLineChars="200" w:firstLine="31680"/>
        <w:rPr>
          <w:rFonts w:eastAsia="仿宋_GB2312"/>
          <w:sz w:val="32"/>
          <w:szCs w:val="32"/>
        </w:rPr>
      </w:pPr>
    </w:p>
    <w:p w:rsidR="002D5DBA" w:rsidRPr="00C70095" w:rsidRDefault="002D5DBA" w:rsidP="006A385B">
      <w:pPr>
        <w:spacing w:line="560" w:lineRule="exact"/>
        <w:jc w:val="center"/>
        <w:rPr>
          <w:rFonts w:eastAsia="方正小标宋简体"/>
          <w:sz w:val="44"/>
          <w:szCs w:val="44"/>
        </w:rPr>
      </w:pPr>
      <w:r w:rsidRPr="00C70095">
        <w:rPr>
          <w:rFonts w:eastAsia="方正小标宋简体"/>
          <w:sz w:val="44"/>
          <w:szCs w:val="44"/>
        </w:rPr>
        <w:t>2017</w:t>
      </w:r>
      <w:r w:rsidRPr="00C70095">
        <w:rPr>
          <w:rFonts w:eastAsia="方正小标宋简体" w:cs="方正小标宋简体" w:hint="eastAsia"/>
          <w:sz w:val="44"/>
          <w:szCs w:val="44"/>
        </w:rPr>
        <w:t>年国家开发银行国家助学贷款</w:t>
      </w:r>
    </w:p>
    <w:p w:rsidR="002D5DBA" w:rsidRPr="00C70095" w:rsidRDefault="002D5DBA" w:rsidP="006A385B">
      <w:pPr>
        <w:spacing w:line="560" w:lineRule="exact"/>
        <w:jc w:val="center"/>
        <w:rPr>
          <w:rFonts w:eastAsia="方正小标宋简体"/>
          <w:sz w:val="44"/>
          <w:szCs w:val="44"/>
        </w:rPr>
      </w:pPr>
      <w:r w:rsidRPr="00C70095">
        <w:rPr>
          <w:rFonts w:eastAsia="方正小标宋简体" w:cs="方正小标宋简体" w:hint="eastAsia"/>
          <w:sz w:val="44"/>
          <w:szCs w:val="44"/>
        </w:rPr>
        <w:t>工作指引</w:t>
      </w:r>
    </w:p>
    <w:p w:rsidR="002D5DBA" w:rsidRPr="00C70095" w:rsidRDefault="002D5DBA" w:rsidP="006A385B">
      <w:pPr>
        <w:spacing w:line="560" w:lineRule="exact"/>
        <w:rPr>
          <w:rFonts w:eastAsia="仿宋_GB2312"/>
          <w:sz w:val="32"/>
          <w:szCs w:val="32"/>
        </w:rPr>
      </w:pPr>
    </w:p>
    <w:p w:rsidR="002D5DBA" w:rsidRPr="00C70095" w:rsidRDefault="002D5DBA" w:rsidP="00C44F3F">
      <w:pPr>
        <w:spacing w:line="560" w:lineRule="exact"/>
        <w:ind w:firstLineChars="200" w:firstLine="31680"/>
        <w:rPr>
          <w:rFonts w:eastAsia="黑体"/>
          <w:sz w:val="32"/>
          <w:szCs w:val="32"/>
        </w:rPr>
      </w:pPr>
      <w:r w:rsidRPr="00C70095">
        <w:rPr>
          <w:rFonts w:eastAsia="黑体" w:cs="黑体" w:hint="eastAsia"/>
          <w:sz w:val="32"/>
          <w:szCs w:val="32"/>
        </w:rPr>
        <w:t>一、工作目标</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cs="仿宋_GB2312" w:hint="eastAsia"/>
          <w:sz w:val="32"/>
          <w:szCs w:val="32"/>
        </w:rPr>
        <w:t>认真贯彻落实国家</w:t>
      </w:r>
      <w:r w:rsidRPr="00C70095">
        <w:rPr>
          <w:rFonts w:eastAsia="仿宋_GB2312"/>
          <w:sz w:val="32"/>
          <w:szCs w:val="32"/>
        </w:rPr>
        <w:t>“</w:t>
      </w:r>
      <w:r w:rsidRPr="00C70095">
        <w:rPr>
          <w:rFonts w:eastAsia="仿宋_GB2312" w:cs="仿宋_GB2312" w:hint="eastAsia"/>
          <w:sz w:val="32"/>
          <w:szCs w:val="32"/>
        </w:rPr>
        <w:t>十三五</w:t>
      </w:r>
      <w:r w:rsidRPr="00C70095">
        <w:rPr>
          <w:rFonts w:eastAsia="仿宋_GB2312"/>
          <w:sz w:val="32"/>
          <w:szCs w:val="32"/>
        </w:rPr>
        <w:t>”</w:t>
      </w:r>
      <w:r w:rsidRPr="00C70095">
        <w:rPr>
          <w:rFonts w:eastAsia="仿宋_GB2312" w:cs="仿宋_GB2312" w:hint="eastAsia"/>
          <w:sz w:val="32"/>
          <w:szCs w:val="32"/>
        </w:rPr>
        <w:t>规划和《中共中央</w:t>
      </w:r>
      <w:r w:rsidRPr="00C70095">
        <w:rPr>
          <w:rFonts w:eastAsia="仿宋_GB2312"/>
          <w:sz w:val="32"/>
          <w:szCs w:val="32"/>
        </w:rPr>
        <w:t xml:space="preserve"> </w:t>
      </w:r>
      <w:r w:rsidRPr="00C70095">
        <w:rPr>
          <w:rFonts w:eastAsia="仿宋_GB2312" w:cs="仿宋_GB2312" w:hint="eastAsia"/>
          <w:sz w:val="32"/>
          <w:szCs w:val="32"/>
        </w:rPr>
        <w:t>国务院关于打赢脱贫攻坚战的决定》（中发〔</w:t>
      </w:r>
      <w:r w:rsidRPr="00C70095">
        <w:rPr>
          <w:rFonts w:eastAsia="仿宋_GB2312"/>
          <w:sz w:val="32"/>
          <w:szCs w:val="32"/>
        </w:rPr>
        <w:t>2015</w:t>
      </w:r>
      <w:r w:rsidRPr="00C70095">
        <w:rPr>
          <w:rFonts w:eastAsia="仿宋_GB2312" w:cs="仿宋_GB2312" w:hint="eastAsia"/>
          <w:sz w:val="32"/>
          <w:szCs w:val="32"/>
        </w:rPr>
        <w:t>〕</w:t>
      </w:r>
      <w:r w:rsidRPr="00C70095">
        <w:rPr>
          <w:rFonts w:eastAsia="仿宋_GB2312"/>
          <w:sz w:val="32"/>
          <w:szCs w:val="32"/>
        </w:rPr>
        <w:t>34</w:t>
      </w:r>
      <w:r w:rsidRPr="00C70095">
        <w:rPr>
          <w:rFonts w:eastAsia="仿宋_GB2312" w:cs="仿宋_GB2312" w:hint="eastAsia"/>
          <w:sz w:val="32"/>
          <w:szCs w:val="32"/>
        </w:rPr>
        <w:t>号）关于加大对贫</w:t>
      </w:r>
      <w:r>
        <w:rPr>
          <w:rFonts w:eastAsia="仿宋_GB2312" w:cs="仿宋_GB2312" w:hint="eastAsia"/>
          <w:sz w:val="32"/>
          <w:szCs w:val="32"/>
        </w:rPr>
        <w:t>困家庭子女高等教育资助力度，保障教育公平，阻断贫困代际传递的</w:t>
      </w:r>
      <w:r w:rsidRPr="00C70095">
        <w:rPr>
          <w:rFonts w:eastAsia="仿宋_GB2312" w:cs="仿宋_GB2312" w:hint="eastAsia"/>
          <w:sz w:val="32"/>
          <w:szCs w:val="32"/>
        </w:rPr>
        <w:t>精神，巩固深化</w:t>
      </w:r>
      <w:r w:rsidRPr="00C70095">
        <w:rPr>
          <w:rFonts w:eastAsia="仿宋_GB2312"/>
          <w:sz w:val="32"/>
          <w:szCs w:val="32"/>
        </w:rPr>
        <w:t>“</w:t>
      </w:r>
      <w:r w:rsidRPr="00C70095">
        <w:rPr>
          <w:rFonts w:eastAsia="仿宋_GB2312" w:cs="仿宋_GB2312" w:hint="eastAsia"/>
          <w:sz w:val="32"/>
          <w:szCs w:val="32"/>
        </w:rPr>
        <w:t>政府主导、教育主办、开发性金融支持</w:t>
      </w:r>
      <w:r w:rsidRPr="00C70095">
        <w:rPr>
          <w:rFonts w:eastAsia="仿宋_GB2312"/>
          <w:sz w:val="32"/>
          <w:szCs w:val="32"/>
        </w:rPr>
        <w:t>”</w:t>
      </w:r>
      <w:r w:rsidRPr="00C70095">
        <w:rPr>
          <w:rFonts w:eastAsia="仿宋_GB2312" w:cs="仿宋_GB2312" w:hint="eastAsia"/>
          <w:sz w:val="32"/>
          <w:szCs w:val="32"/>
        </w:rPr>
        <w:t>的合作机制，规范管理，提升服务，严控风险，继续稳步推进国家助学贷款工作。</w:t>
      </w:r>
    </w:p>
    <w:p w:rsidR="002D5DBA" w:rsidRPr="00C70095" w:rsidRDefault="002D5DBA" w:rsidP="00C44F3F">
      <w:pPr>
        <w:spacing w:line="560" w:lineRule="exact"/>
        <w:ind w:firstLineChars="200" w:firstLine="31680"/>
        <w:rPr>
          <w:rFonts w:eastAsia="黑体"/>
          <w:sz w:val="32"/>
          <w:szCs w:val="32"/>
        </w:rPr>
      </w:pPr>
      <w:r w:rsidRPr="00C70095">
        <w:rPr>
          <w:rFonts w:eastAsia="黑体" w:cs="黑体" w:hint="eastAsia"/>
          <w:sz w:val="32"/>
          <w:szCs w:val="32"/>
        </w:rPr>
        <w:t>二、工作要点</w:t>
      </w:r>
    </w:p>
    <w:p w:rsidR="002D5DBA" w:rsidRPr="00C70095" w:rsidRDefault="002D5DBA" w:rsidP="00C44F3F">
      <w:pPr>
        <w:spacing w:line="560" w:lineRule="exact"/>
        <w:ind w:firstLineChars="200" w:firstLine="31680"/>
        <w:rPr>
          <w:rFonts w:eastAsia="楷体_GB2312"/>
          <w:b/>
          <w:bCs/>
          <w:sz w:val="32"/>
          <w:szCs w:val="32"/>
        </w:rPr>
      </w:pPr>
      <w:r w:rsidRPr="00C70095">
        <w:rPr>
          <w:rFonts w:eastAsia="楷体_GB2312" w:cs="楷体_GB2312" w:hint="eastAsia"/>
          <w:b/>
          <w:bCs/>
          <w:sz w:val="32"/>
          <w:szCs w:val="32"/>
        </w:rPr>
        <w:t>（一）加大国家助学贷款工作力度，助力脱贫攻坚</w:t>
      </w:r>
    </w:p>
    <w:p w:rsidR="002D5DBA" w:rsidRPr="00C70095" w:rsidRDefault="002D5DBA" w:rsidP="00C44F3F">
      <w:pPr>
        <w:spacing w:line="560" w:lineRule="exact"/>
        <w:ind w:firstLineChars="200" w:firstLine="31680"/>
        <w:rPr>
          <w:rFonts w:eastAsia="仿宋_GB2312"/>
          <w:b/>
          <w:bCs/>
          <w:sz w:val="32"/>
          <w:szCs w:val="32"/>
        </w:rPr>
      </w:pPr>
      <w:r w:rsidRPr="00C70095">
        <w:rPr>
          <w:rFonts w:eastAsia="仿宋_GB2312"/>
          <w:b/>
          <w:bCs/>
          <w:sz w:val="32"/>
          <w:szCs w:val="32"/>
        </w:rPr>
        <w:t>1.</w:t>
      </w:r>
      <w:r w:rsidRPr="00C70095">
        <w:rPr>
          <w:rFonts w:eastAsia="仿宋_GB2312" w:cs="仿宋_GB2312" w:hint="eastAsia"/>
          <w:b/>
          <w:bCs/>
          <w:sz w:val="32"/>
          <w:szCs w:val="32"/>
        </w:rPr>
        <w:t>高度重视，继续推进国家助学贷款工作。</w:t>
      </w:r>
      <w:r w:rsidRPr="00C70095">
        <w:rPr>
          <w:rFonts w:eastAsia="仿宋_GB2312" w:cs="仿宋_GB2312" w:hint="eastAsia"/>
          <w:sz w:val="32"/>
          <w:szCs w:val="32"/>
        </w:rPr>
        <w:t>各地教育部门、高校和经办银行要充分认识到国家助学贷款是高校学生资助工作的重要内容，是教育扶贫、精准扶贫的重要手段，高度重视，加大力度，认真贯彻《关于调整完善国家助学贷款相关政策措施的通知》（财教〔</w:t>
      </w:r>
      <w:r w:rsidRPr="00C70095">
        <w:rPr>
          <w:rFonts w:eastAsia="仿宋_GB2312"/>
          <w:sz w:val="32"/>
          <w:szCs w:val="32"/>
        </w:rPr>
        <w:t>2014</w:t>
      </w:r>
      <w:r w:rsidRPr="00C70095">
        <w:rPr>
          <w:rFonts w:eastAsia="仿宋_GB2312" w:cs="仿宋_GB2312" w:hint="eastAsia"/>
          <w:sz w:val="32"/>
          <w:szCs w:val="32"/>
        </w:rPr>
        <w:t>〕</w:t>
      </w:r>
      <w:r w:rsidRPr="00C70095">
        <w:rPr>
          <w:rFonts w:eastAsia="仿宋_GB2312"/>
          <w:sz w:val="32"/>
          <w:szCs w:val="32"/>
        </w:rPr>
        <w:t>180</w:t>
      </w:r>
      <w:r w:rsidRPr="00C70095">
        <w:rPr>
          <w:rFonts w:eastAsia="仿宋_GB2312" w:cs="仿宋_GB2312" w:hint="eastAsia"/>
          <w:sz w:val="32"/>
          <w:szCs w:val="32"/>
        </w:rPr>
        <w:t>号）和《关于完善国家助学贷款政策的若干意见》（教财〔</w:t>
      </w:r>
      <w:r w:rsidRPr="00C70095">
        <w:rPr>
          <w:rFonts w:eastAsia="仿宋_GB2312"/>
          <w:sz w:val="32"/>
          <w:szCs w:val="32"/>
        </w:rPr>
        <w:t>2015</w:t>
      </w:r>
      <w:r w:rsidRPr="00C70095">
        <w:rPr>
          <w:rFonts w:eastAsia="仿宋_GB2312" w:cs="仿宋_GB2312" w:hint="eastAsia"/>
          <w:sz w:val="32"/>
          <w:szCs w:val="32"/>
        </w:rPr>
        <w:t>〕</w:t>
      </w:r>
      <w:r w:rsidRPr="00C70095">
        <w:rPr>
          <w:rFonts w:eastAsia="仿宋_GB2312"/>
          <w:sz w:val="32"/>
          <w:szCs w:val="32"/>
        </w:rPr>
        <w:t>7</w:t>
      </w:r>
      <w:r w:rsidRPr="00C70095">
        <w:rPr>
          <w:rFonts w:eastAsia="仿宋_GB2312" w:cs="仿宋_GB2312" w:hint="eastAsia"/>
          <w:sz w:val="32"/>
          <w:szCs w:val="32"/>
        </w:rPr>
        <w:t>号）文件精神，落实贷款期限、资助标准、还本宽限期、在校贴息等规定，确保政策落实无时滞、不打折；合理提升资助广度和深度，扩大覆盖区域，确保地域覆盖零空白、学生资助零死角；积极争取地方政府的重视和支持，推动加强县级学生资助管理中心机构建设，确保机构健全、编制充足、人员稳定、运转高效，并保障工作人员的工资福利、职称评聘等方面待遇。</w:t>
      </w:r>
    </w:p>
    <w:p w:rsidR="002D5DBA" w:rsidRPr="00C70095" w:rsidRDefault="002D5DBA" w:rsidP="00C44F3F">
      <w:pPr>
        <w:spacing w:line="560" w:lineRule="exact"/>
        <w:ind w:firstLineChars="200" w:firstLine="31680"/>
        <w:rPr>
          <w:rFonts w:eastAsia="仿宋_GB2312"/>
          <w:b/>
          <w:bCs/>
          <w:sz w:val="32"/>
          <w:szCs w:val="32"/>
        </w:rPr>
      </w:pPr>
      <w:r w:rsidRPr="00C70095">
        <w:rPr>
          <w:rFonts w:eastAsia="仿宋_GB2312"/>
          <w:b/>
          <w:bCs/>
          <w:sz w:val="32"/>
          <w:szCs w:val="32"/>
        </w:rPr>
        <w:t>2.</w:t>
      </w:r>
      <w:r w:rsidRPr="00C70095">
        <w:rPr>
          <w:rFonts w:eastAsia="仿宋_GB2312" w:cs="仿宋_GB2312" w:hint="eastAsia"/>
          <w:b/>
          <w:bCs/>
          <w:sz w:val="32"/>
          <w:szCs w:val="32"/>
        </w:rPr>
        <w:t>发挥国家助学贷款精准资助作用，助力脱贫攻坚。</w:t>
      </w:r>
      <w:r w:rsidRPr="00C70095">
        <w:rPr>
          <w:rFonts w:eastAsia="仿宋_GB2312" w:cs="仿宋_GB2312" w:hint="eastAsia"/>
          <w:sz w:val="32"/>
          <w:szCs w:val="32"/>
        </w:rPr>
        <w:t>各地教育部门和经办银行要进一步加大在脱贫攻坚工作重点县、村的国家助学贷款工作力度，对尚未开办生源地信用助学贷款的贫困县积极推动指导，争取年内开办；对已开展此项工作的，要结合当地贫困深度，提升资助比例，加大支持力度。同时，积极做好与</w:t>
      </w:r>
      <w:r>
        <w:rPr>
          <w:rFonts w:eastAsia="仿宋_GB2312" w:cs="仿宋_GB2312" w:hint="eastAsia"/>
          <w:sz w:val="32"/>
          <w:szCs w:val="32"/>
        </w:rPr>
        <w:t>民政、扶贫</w:t>
      </w:r>
      <w:r w:rsidRPr="00C70095">
        <w:rPr>
          <w:rFonts w:eastAsia="仿宋_GB2312" w:cs="仿宋_GB2312" w:hint="eastAsia"/>
          <w:sz w:val="32"/>
          <w:szCs w:val="32"/>
        </w:rPr>
        <w:t>等部门的沟通对接，加强对城乡低保户、建档立卡贫困户</w:t>
      </w:r>
      <w:r>
        <w:rPr>
          <w:rFonts w:eastAsia="仿宋_GB2312" w:cs="仿宋_GB2312" w:hint="eastAsia"/>
          <w:sz w:val="32"/>
          <w:szCs w:val="32"/>
        </w:rPr>
        <w:t>大</w:t>
      </w:r>
      <w:r w:rsidRPr="00C70095">
        <w:rPr>
          <w:rFonts w:eastAsia="仿宋_GB2312" w:cs="仿宋_GB2312" w:hint="eastAsia"/>
          <w:sz w:val="32"/>
          <w:szCs w:val="32"/>
        </w:rPr>
        <w:t>学生的关注和支持，</w:t>
      </w:r>
      <w:r>
        <w:rPr>
          <w:rFonts w:eastAsia="仿宋_GB2312" w:cs="仿宋_GB2312" w:hint="eastAsia"/>
          <w:sz w:val="32"/>
          <w:szCs w:val="32"/>
        </w:rPr>
        <w:t>提前</w:t>
      </w:r>
      <w:r w:rsidRPr="00C70095">
        <w:rPr>
          <w:rFonts w:eastAsia="仿宋_GB2312" w:cs="仿宋_GB2312" w:hint="eastAsia"/>
          <w:sz w:val="32"/>
          <w:szCs w:val="32"/>
        </w:rPr>
        <w:t>将</w:t>
      </w:r>
      <w:r>
        <w:rPr>
          <w:rFonts w:eastAsia="仿宋_GB2312" w:cs="仿宋_GB2312" w:hint="eastAsia"/>
          <w:sz w:val="32"/>
          <w:szCs w:val="32"/>
        </w:rPr>
        <w:t>这部分学生</w:t>
      </w:r>
      <w:r w:rsidRPr="00C70095">
        <w:rPr>
          <w:rFonts w:eastAsia="仿宋_GB2312" w:cs="仿宋_GB2312" w:hint="eastAsia"/>
          <w:sz w:val="32"/>
          <w:szCs w:val="32"/>
        </w:rPr>
        <w:t>姓名和身份证号导入开发银行助学贷款信息管理系统（以下简称</w:t>
      </w:r>
      <w:r w:rsidRPr="00C70095">
        <w:rPr>
          <w:rFonts w:eastAsia="仿宋_GB2312"/>
          <w:sz w:val="32"/>
          <w:szCs w:val="32"/>
        </w:rPr>
        <w:t>“</w:t>
      </w:r>
      <w:r w:rsidRPr="00C70095">
        <w:rPr>
          <w:rFonts w:eastAsia="仿宋_GB2312" w:cs="仿宋_GB2312" w:hint="eastAsia"/>
          <w:sz w:val="32"/>
          <w:szCs w:val="32"/>
        </w:rPr>
        <w:t>信息系统</w:t>
      </w:r>
      <w:r w:rsidRPr="00C70095">
        <w:rPr>
          <w:rFonts w:eastAsia="仿宋_GB2312"/>
          <w:sz w:val="32"/>
          <w:szCs w:val="32"/>
        </w:rPr>
        <w:t>”</w:t>
      </w:r>
      <w:r w:rsidRPr="00C70095">
        <w:rPr>
          <w:rFonts w:eastAsia="仿宋_GB2312" w:cs="仿宋_GB2312" w:hint="eastAsia"/>
          <w:sz w:val="32"/>
          <w:szCs w:val="32"/>
        </w:rPr>
        <w:t>），</w:t>
      </w:r>
      <w:r>
        <w:rPr>
          <w:rFonts w:eastAsia="仿宋_GB2312" w:cs="仿宋_GB2312" w:hint="eastAsia"/>
          <w:sz w:val="32"/>
          <w:szCs w:val="32"/>
        </w:rPr>
        <w:t>现场</w:t>
      </w:r>
      <w:r w:rsidRPr="00C70095">
        <w:rPr>
          <w:rFonts w:eastAsia="仿宋_GB2312" w:cs="仿宋_GB2312" w:hint="eastAsia"/>
          <w:sz w:val="32"/>
          <w:szCs w:val="32"/>
        </w:rPr>
        <w:t>办理贷款时</w:t>
      </w:r>
      <w:r>
        <w:rPr>
          <w:rFonts w:eastAsia="仿宋_GB2312" w:cs="仿宋_GB2312" w:hint="eastAsia"/>
          <w:sz w:val="32"/>
          <w:szCs w:val="32"/>
        </w:rPr>
        <w:t>不再要求</w:t>
      </w:r>
      <w:r w:rsidRPr="00C70095">
        <w:rPr>
          <w:rFonts w:eastAsia="仿宋_GB2312" w:cs="仿宋_GB2312" w:hint="eastAsia"/>
          <w:sz w:val="32"/>
          <w:szCs w:val="32"/>
        </w:rPr>
        <w:t>出具家庭经济情况证明，</w:t>
      </w:r>
      <w:r>
        <w:rPr>
          <w:rFonts w:eastAsia="仿宋_GB2312" w:cs="仿宋_GB2312" w:hint="eastAsia"/>
          <w:sz w:val="32"/>
          <w:szCs w:val="32"/>
        </w:rPr>
        <w:t>直接为其办理签订借款合同</w:t>
      </w:r>
      <w:r w:rsidRPr="00C70095">
        <w:rPr>
          <w:rFonts w:eastAsia="仿宋_GB2312" w:cs="仿宋_GB2312" w:hint="eastAsia"/>
          <w:sz w:val="32"/>
          <w:szCs w:val="32"/>
        </w:rPr>
        <w:t>。</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3.</w:t>
      </w:r>
      <w:r w:rsidRPr="00C70095">
        <w:rPr>
          <w:rFonts w:eastAsia="仿宋_GB2312" w:cs="仿宋_GB2312" w:hint="eastAsia"/>
          <w:b/>
          <w:bCs/>
          <w:sz w:val="32"/>
          <w:szCs w:val="32"/>
        </w:rPr>
        <w:t>切实做好国家助学贷款还款救助工作，减轻特困学生还款负担。</w:t>
      </w:r>
      <w:r w:rsidRPr="00C70095">
        <w:rPr>
          <w:rFonts w:eastAsia="仿宋_GB2312" w:cs="仿宋_GB2312" w:hint="eastAsia"/>
          <w:sz w:val="32"/>
          <w:szCs w:val="32"/>
        </w:rPr>
        <w:t>各省</w:t>
      </w:r>
      <w:r>
        <w:rPr>
          <w:rFonts w:eastAsia="仿宋_GB2312" w:cs="仿宋_GB2312" w:hint="eastAsia"/>
          <w:sz w:val="32"/>
          <w:szCs w:val="32"/>
        </w:rPr>
        <w:t>级</w:t>
      </w:r>
      <w:r w:rsidRPr="00C70095">
        <w:rPr>
          <w:rFonts w:eastAsia="仿宋_GB2312" w:cs="仿宋_GB2312" w:hint="eastAsia"/>
          <w:sz w:val="32"/>
          <w:szCs w:val="32"/>
        </w:rPr>
        <w:t>学生资助管理中心要根据《关于完善国家助学贷款政策的若干意见》（教财〔</w:t>
      </w:r>
      <w:r w:rsidRPr="00C70095">
        <w:rPr>
          <w:rFonts w:eastAsia="仿宋_GB2312"/>
          <w:sz w:val="32"/>
          <w:szCs w:val="32"/>
        </w:rPr>
        <w:t>2015</w:t>
      </w:r>
      <w:r w:rsidRPr="00C70095">
        <w:rPr>
          <w:rFonts w:eastAsia="仿宋_GB2312" w:cs="仿宋_GB2312" w:hint="eastAsia"/>
          <w:sz w:val="32"/>
          <w:szCs w:val="32"/>
        </w:rPr>
        <w:t>〕</w:t>
      </w:r>
      <w:r w:rsidRPr="00C70095">
        <w:rPr>
          <w:rFonts w:eastAsia="仿宋_GB2312"/>
          <w:sz w:val="32"/>
          <w:szCs w:val="32"/>
        </w:rPr>
        <w:t>7</w:t>
      </w:r>
      <w:r w:rsidRPr="00C70095">
        <w:rPr>
          <w:rFonts w:eastAsia="仿宋_GB2312" w:cs="仿宋_GB2312" w:hint="eastAsia"/>
          <w:sz w:val="32"/>
          <w:szCs w:val="32"/>
        </w:rPr>
        <w:t>号）</w:t>
      </w:r>
      <w:r>
        <w:rPr>
          <w:rFonts w:eastAsia="仿宋_GB2312" w:cs="仿宋_GB2312" w:hint="eastAsia"/>
          <w:sz w:val="32"/>
          <w:szCs w:val="32"/>
        </w:rPr>
        <w:t>和</w:t>
      </w:r>
      <w:r w:rsidRPr="00C70095">
        <w:rPr>
          <w:rFonts w:eastAsia="仿宋_GB2312" w:cs="仿宋_GB2312" w:hint="eastAsia"/>
          <w:sz w:val="32"/>
          <w:szCs w:val="32"/>
        </w:rPr>
        <w:t>《国家开发银行助学贷款还款救助操作规程》（教助中心〔</w:t>
      </w:r>
      <w:r w:rsidRPr="00C70095">
        <w:rPr>
          <w:rFonts w:eastAsia="仿宋_GB2312"/>
          <w:sz w:val="32"/>
          <w:szCs w:val="32"/>
        </w:rPr>
        <w:t>2016</w:t>
      </w:r>
      <w:r w:rsidRPr="00C70095">
        <w:rPr>
          <w:rFonts w:eastAsia="仿宋_GB2312" w:cs="仿宋_GB2312" w:hint="eastAsia"/>
          <w:sz w:val="32"/>
          <w:szCs w:val="32"/>
        </w:rPr>
        <w:t>〕</w:t>
      </w:r>
      <w:r w:rsidRPr="00C70095">
        <w:rPr>
          <w:rFonts w:eastAsia="仿宋_GB2312"/>
          <w:sz w:val="32"/>
          <w:szCs w:val="32"/>
        </w:rPr>
        <w:t>175</w:t>
      </w:r>
      <w:r>
        <w:rPr>
          <w:rFonts w:eastAsia="仿宋_GB2312" w:cs="仿宋_GB2312" w:hint="eastAsia"/>
          <w:sz w:val="32"/>
          <w:szCs w:val="32"/>
        </w:rPr>
        <w:t>号）</w:t>
      </w:r>
      <w:r w:rsidRPr="00C70095">
        <w:rPr>
          <w:rFonts w:eastAsia="仿宋_GB2312" w:cs="仿宋_GB2312" w:hint="eastAsia"/>
          <w:sz w:val="32"/>
          <w:szCs w:val="32"/>
        </w:rPr>
        <w:t>要求，及早出台本地区的还款救助操作细则，于年内组织开展还款救助工作，切实减轻特困学生及其家庭的还款负担。县级学生资助管理中心和高校在进行学生联络、诚信教育和还款通知时，要注意记录</w:t>
      </w:r>
      <w:r>
        <w:rPr>
          <w:rFonts w:eastAsia="仿宋_GB2312" w:cs="仿宋_GB2312" w:hint="eastAsia"/>
          <w:sz w:val="32"/>
          <w:szCs w:val="32"/>
        </w:rPr>
        <w:t>和</w:t>
      </w:r>
      <w:r w:rsidRPr="00C70095">
        <w:rPr>
          <w:rFonts w:eastAsia="仿宋_GB2312" w:cs="仿宋_GB2312" w:hint="eastAsia"/>
          <w:sz w:val="32"/>
          <w:szCs w:val="32"/>
        </w:rPr>
        <w:t>统计死亡、失踪、丧失劳动能力、丧失民事行为能力、遭遇重大自然灾害或罹患重大疾病等借款学生的信息，做好申请救助材料的归集和初审工作，及时整理、上报，以便及时开展救助工作。</w:t>
      </w:r>
    </w:p>
    <w:p w:rsidR="002D5DBA" w:rsidRPr="00C70095" w:rsidRDefault="002D5DBA" w:rsidP="00C44F3F">
      <w:pPr>
        <w:spacing w:line="560" w:lineRule="exact"/>
        <w:ind w:firstLineChars="200" w:firstLine="31680"/>
        <w:rPr>
          <w:rFonts w:eastAsia="楷体_GB2312"/>
          <w:b/>
          <w:bCs/>
          <w:sz w:val="32"/>
          <w:szCs w:val="32"/>
        </w:rPr>
      </w:pPr>
      <w:r w:rsidRPr="00C70095">
        <w:rPr>
          <w:rFonts w:eastAsia="楷体_GB2312" w:cs="楷体_GB2312" w:hint="eastAsia"/>
          <w:b/>
          <w:bCs/>
          <w:sz w:val="32"/>
          <w:szCs w:val="32"/>
        </w:rPr>
        <w:t>（二）完善工作机制，提升助学贷款工作规范性和精细度</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 xml:space="preserve"> 1.</w:t>
      </w:r>
      <w:r w:rsidRPr="00C70095">
        <w:rPr>
          <w:rFonts w:eastAsia="仿宋_GB2312" w:cs="仿宋_GB2312" w:hint="eastAsia"/>
          <w:b/>
          <w:bCs/>
          <w:sz w:val="32"/>
          <w:szCs w:val="32"/>
        </w:rPr>
        <w:t>积极推进预申请工作，提升贷款办理效率。</w:t>
      </w:r>
      <w:r w:rsidRPr="00C70095">
        <w:rPr>
          <w:rFonts w:eastAsia="仿宋_GB2312" w:cs="仿宋_GB2312" w:hint="eastAsia"/>
          <w:sz w:val="32"/>
          <w:szCs w:val="32"/>
        </w:rPr>
        <w:t>预申请工作既帮助学生及早解除了后顾之忧，又减少了办贷手续，提高了贷款资格认定的准确度。尚未开展高中预申请工作的省份，要积极组织县级学生资助管理中心和</w:t>
      </w:r>
      <w:r>
        <w:rPr>
          <w:rFonts w:eastAsia="仿宋_GB2312" w:cs="仿宋_GB2312" w:hint="eastAsia"/>
          <w:sz w:val="32"/>
          <w:szCs w:val="32"/>
        </w:rPr>
        <w:t>普通</w:t>
      </w:r>
      <w:r w:rsidRPr="00C70095">
        <w:rPr>
          <w:rFonts w:eastAsia="仿宋_GB2312" w:cs="仿宋_GB2312" w:hint="eastAsia"/>
          <w:sz w:val="32"/>
          <w:szCs w:val="32"/>
        </w:rPr>
        <w:t>高中</w:t>
      </w:r>
      <w:r>
        <w:rPr>
          <w:rFonts w:eastAsia="仿宋_GB2312" w:cs="仿宋_GB2312" w:hint="eastAsia"/>
          <w:sz w:val="32"/>
          <w:szCs w:val="32"/>
        </w:rPr>
        <w:t>学校，争取在</w:t>
      </w:r>
      <w:r w:rsidRPr="00C70095">
        <w:rPr>
          <w:rFonts w:eastAsia="仿宋_GB2312" w:cs="仿宋_GB2312" w:hint="eastAsia"/>
          <w:sz w:val="32"/>
          <w:szCs w:val="32"/>
        </w:rPr>
        <w:t>上半年开展此项工作。已经开展预申请的</w:t>
      </w:r>
      <w:r>
        <w:rPr>
          <w:rFonts w:eastAsia="仿宋_GB2312" w:cs="仿宋_GB2312" w:hint="eastAsia"/>
          <w:sz w:val="32"/>
          <w:szCs w:val="32"/>
        </w:rPr>
        <w:t>省份</w:t>
      </w:r>
      <w:r w:rsidRPr="00C70095">
        <w:rPr>
          <w:rFonts w:eastAsia="仿宋_GB2312" w:cs="仿宋_GB2312" w:hint="eastAsia"/>
          <w:sz w:val="32"/>
          <w:szCs w:val="32"/>
        </w:rPr>
        <w:t>，要结合当地</w:t>
      </w:r>
      <w:r>
        <w:rPr>
          <w:rFonts w:eastAsia="仿宋_GB2312" w:cs="仿宋_GB2312" w:hint="eastAsia"/>
          <w:sz w:val="32"/>
          <w:szCs w:val="32"/>
        </w:rPr>
        <w:t>普通</w:t>
      </w:r>
      <w:r w:rsidRPr="00C70095">
        <w:rPr>
          <w:rFonts w:eastAsia="仿宋_GB2312" w:cs="仿宋_GB2312" w:hint="eastAsia"/>
          <w:sz w:val="32"/>
          <w:szCs w:val="32"/>
        </w:rPr>
        <w:t>高中国家助学金评定工作进展情况，尽早组织开展此项工作，争取于</w:t>
      </w:r>
      <w:r w:rsidRPr="00C70095">
        <w:rPr>
          <w:rFonts w:eastAsia="仿宋_GB2312"/>
          <w:sz w:val="32"/>
          <w:szCs w:val="32"/>
        </w:rPr>
        <w:t>4</w:t>
      </w:r>
      <w:bookmarkStart w:id="0" w:name="_GoBack"/>
      <w:bookmarkEnd w:id="0"/>
      <w:r w:rsidRPr="00C70095">
        <w:rPr>
          <w:rFonts w:eastAsia="仿宋_GB2312" w:cs="仿宋_GB2312" w:hint="eastAsia"/>
          <w:sz w:val="32"/>
          <w:szCs w:val="32"/>
        </w:rPr>
        <w:t>月底</w:t>
      </w:r>
      <w:r>
        <w:rPr>
          <w:rFonts w:eastAsia="仿宋_GB2312" w:cs="仿宋_GB2312" w:hint="eastAsia"/>
          <w:sz w:val="32"/>
          <w:szCs w:val="32"/>
        </w:rPr>
        <w:t>前</w:t>
      </w:r>
      <w:r w:rsidRPr="00C70095">
        <w:rPr>
          <w:rFonts w:eastAsia="仿宋_GB2312" w:cs="仿宋_GB2312" w:hint="eastAsia"/>
          <w:sz w:val="32"/>
          <w:szCs w:val="32"/>
        </w:rPr>
        <w:t>完成，同时继续扩大预申请覆盖区域，</w:t>
      </w:r>
      <w:r>
        <w:rPr>
          <w:rFonts w:eastAsia="仿宋_GB2312" w:cs="仿宋_GB2312" w:hint="eastAsia"/>
          <w:sz w:val="32"/>
          <w:szCs w:val="32"/>
        </w:rPr>
        <w:t>努力</w:t>
      </w:r>
      <w:r w:rsidRPr="00C70095">
        <w:rPr>
          <w:rFonts w:eastAsia="仿宋_GB2312" w:cs="仿宋_GB2312" w:hint="eastAsia"/>
          <w:sz w:val="32"/>
          <w:szCs w:val="32"/>
        </w:rPr>
        <w:t>实现</w:t>
      </w:r>
      <w:r>
        <w:rPr>
          <w:rFonts w:eastAsia="仿宋_GB2312" w:cs="仿宋_GB2312" w:hint="eastAsia"/>
          <w:sz w:val="32"/>
          <w:szCs w:val="32"/>
        </w:rPr>
        <w:t>辖区内</w:t>
      </w:r>
      <w:r w:rsidRPr="00C70095">
        <w:rPr>
          <w:rFonts w:eastAsia="仿宋_GB2312" w:cs="仿宋_GB2312" w:hint="eastAsia"/>
          <w:sz w:val="32"/>
          <w:szCs w:val="32"/>
        </w:rPr>
        <w:t>高中</w:t>
      </w:r>
      <w:r>
        <w:rPr>
          <w:rFonts w:eastAsia="仿宋_GB2312" w:cs="仿宋_GB2312" w:hint="eastAsia"/>
          <w:sz w:val="32"/>
          <w:szCs w:val="32"/>
        </w:rPr>
        <w:t>学校</w:t>
      </w:r>
      <w:r w:rsidRPr="00C70095">
        <w:rPr>
          <w:rFonts w:eastAsia="仿宋_GB2312" w:cs="仿宋_GB2312" w:hint="eastAsia"/>
          <w:sz w:val="32"/>
          <w:szCs w:val="32"/>
        </w:rPr>
        <w:t>全覆盖。各地要继续加强对预申请工作的宣传，在高三</w:t>
      </w:r>
      <w:r>
        <w:rPr>
          <w:rFonts w:eastAsia="仿宋_GB2312" w:cs="仿宋_GB2312" w:hint="eastAsia"/>
          <w:sz w:val="32"/>
          <w:szCs w:val="32"/>
        </w:rPr>
        <w:t>学年</w:t>
      </w:r>
      <w:r w:rsidRPr="00C70095">
        <w:rPr>
          <w:rFonts w:eastAsia="仿宋_GB2312" w:cs="仿宋_GB2312" w:hint="eastAsia"/>
          <w:sz w:val="32"/>
          <w:szCs w:val="32"/>
        </w:rPr>
        <w:t>通过助学贷款主题课、张贴海报、印发宣传资料等方式向学生说明预申请的流程和作用，以及正式办理贷款、签订合同的手续和流程。</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2.</w:t>
      </w:r>
      <w:r w:rsidRPr="00C70095">
        <w:rPr>
          <w:rFonts w:eastAsia="仿宋_GB2312" w:cs="仿宋_GB2312" w:hint="eastAsia"/>
          <w:b/>
          <w:bCs/>
          <w:sz w:val="32"/>
          <w:szCs w:val="32"/>
        </w:rPr>
        <w:t>规范贷款办理程序，平稳高效开展受理工作。</w:t>
      </w:r>
      <w:r>
        <w:rPr>
          <w:rFonts w:eastAsia="仿宋_GB2312" w:cs="仿宋_GB2312" w:hint="eastAsia"/>
          <w:sz w:val="32"/>
          <w:szCs w:val="32"/>
        </w:rPr>
        <w:t>各地要认真落实国家有关政策，遵照《国家助学贷款操作规程》等</w:t>
      </w:r>
      <w:r w:rsidRPr="00C70095">
        <w:rPr>
          <w:rFonts w:eastAsia="仿宋_GB2312" w:cs="仿宋_GB2312" w:hint="eastAsia"/>
          <w:sz w:val="32"/>
          <w:szCs w:val="32"/>
        </w:rPr>
        <w:t>文件</w:t>
      </w:r>
      <w:r>
        <w:rPr>
          <w:rFonts w:eastAsia="仿宋_GB2312" w:cs="仿宋_GB2312" w:hint="eastAsia"/>
          <w:sz w:val="32"/>
          <w:szCs w:val="32"/>
        </w:rPr>
        <w:t>规定，</w:t>
      </w:r>
      <w:r w:rsidRPr="00C70095">
        <w:rPr>
          <w:rFonts w:eastAsia="仿宋_GB2312" w:cs="仿宋_GB2312" w:hint="eastAsia"/>
          <w:sz w:val="32"/>
          <w:szCs w:val="32"/>
        </w:rPr>
        <w:t>进一步优化、规范助学贷款申请办理和合同签订的手续和流程，不得要求学生提供与贷款申请无关的材料</w:t>
      </w:r>
      <w:r>
        <w:rPr>
          <w:rFonts w:eastAsia="仿宋_GB2312" w:cs="仿宋_GB2312" w:hint="eastAsia"/>
          <w:sz w:val="32"/>
          <w:szCs w:val="32"/>
        </w:rPr>
        <w:t>，以及</w:t>
      </w:r>
      <w:r w:rsidRPr="00C70095">
        <w:rPr>
          <w:rFonts w:eastAsia="仿宋_GB2312" w:cs="仿宋_GB2312" w:hint="eastAsia"/>
          <w:sz w:val="32"/>
          <w:szCs w:val="32"/>
        </w:rPr>
        <w:t>出具冗余重复的证明。建立贷款办理工作预案和突发状况应急响应机制，通过增设受理点、首续贷错峰受理、选派志愿者、受理</w:t>
      </w:r>
      <w:r>
        <w:rPr>
          <w:rFonts w:eastAsia="仿宋_GB2312" w:cs="仿宋_GB2312" w:hint="eastAsia"/>
          <w:sz w:val="32"/>
          <w:szCs w:val="32"/>
        </w:rPr>
        <w:t>点</w:t>
      </w:r>
      <w:r w:rsidRPr="00C70095">
        <w:rPr>
          <w:rFonts w:eastAsia="仿宋_GB2312" w:cs="仿宋_GB2312" w:hint="eastAsia"/>
          <w:sz w:val="32"/>
          <w:szCs w:val="32"/>
        </w:rPr>
        <w:t>向乡镇及高中</w:t>
      </w:r>
      <w:r>
        <w:rPr>
          <w:rFonts w:eastAsia="仿宋_GB2312" w:cs="仿宋_GB2312" w:hint="eastAsia"/>
          <w:sz w:val="32"/>
          <w:szCs w:val="32"/>
        </w:rPr>
        <w:t>学校</w:t>
      </w:r>
      <w:r w:rsidRPr="00C70095">
        <w:rPr>
          <w:rFonts w:eastAsia="仿宋_GB2312" w:cs="仿宋_GB2312" w:hint="eastAsia"/>
          <w:sz w:val="32"/>
          <w:szCs w:val="32"/>
        </w:rPr>
        <w:t>下沉等措施提高受理效率和服务水平，确保贷款受理工作平稳、高</w:t>
      </w:r>
      <w:r>
        <w:rPr>
          <w:rFonts w:eastAsia="仿宋_GB2312" w:cs="仿宋_GB2312" w:hint="eastAsia"/>
          <w:sz w:val="32"/>
          <w:szCs w:val="32"/>
        </w:rPr>
        <w:t>效，杜绝学生、家长排长队等候或多次往返奔波等</w:t>
      </w:r>
      <w:r w:rsidRPr="00C70095">
        <w:rPr>
          <w:rFonts w:eastAsia="仿宋_GB2312" w:cs="仿宋_GB2312" w:hint="eastAsia"/>
          <w:sz w:val="32"/>
          <w:szCs w:val="32"/>
        </w:rPr>
        <w:t>现象。</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3.</w:t>
      </w:r>
      <w:r w:rsidRPr="00C70095">
        <w:rPr>
          <w:rFonts w:eastAsia="仿宋_GB2312" w:cs="仿宋_GB2312" w:hint="eastAsia"/>
          <w:b/>
          <w:bCs/>
          <w:sz w:val="32"/>
          <w:szCs w:val="32"/>
        </w:rPr>
        <w:t>加强协调配合，顺畅有序完成贷款发放。</w:t>
      </w:r>
      <w:r w:rsidRPr="00C70095">
        <w:rPr>
          <w:rFonts w:eastAsia="仿宋_GB2312" w:cs="仿宋_GB2312" w:hint="eastAsia"/>
          <w:sz w:val="32"/>
          <w:szCs w:val="32"/>
        </w:rPr>
        <w:t>组织高校加强与县级学生资助管理中心和经办银行的沟通配合，增强协同工作的责任意识，把握时间节点，切实做好以下工作：</w:t>
      </w:r>
      <w:r w:rsidRPr="00C70095">
        <w:rPr>
          <w:rFonts w:eastAsia="仿宋_GB2312" w:cs="仿宋_GB2312" w:hint="eastAsia"/>
          <w:b/>
          <w:bCs/>
          <w:sz w:val="32"/>
          <w:szCs w:val="32"/>
        </w:rPr>
        <w:t>一是</w:t>
      </w:r>
      <w:r w:rsidRPr="00C70095">
        <w:rPr>
          <w:rFonts w:eastAsia="仿宋_GB2312" w:cs="仿宋_GB2312" w:hint="eastAsia"/>
          <w:sz w:val="32"/>
          <w:szCs w:val="32"/>
        </w:rPr>
        <w:t>于</w:t>
      </w:r>
      <w:r w:rsidRPr="00C70095">
        <w:rPr>
          <w:rFonts w:eastAsia="仿宋_GB2312"/>
          <w:sz w:val="32"/>
          <w:szCs w:val="32"/>
        </w:rPr>
        <w:t>5</w:t>
      </w:r>
      <w:r w:rsidRPr="00C70095">
        <w:rPr>
          <w:rFonts w:eastAsia="仿宋_GB2312" w:cs="仿宋_GB2312" w:hint="eastAsia"/>
          <w:sz w:val="32"/>
          <w:szCs w:val="32"/>
        </w:rPr>
        <w:t>月底前完成对</w:t>
      </w:r>
      <w:r w:rsidRPr="00C70095">
        <w:rPr>
          <w:rFonts w:eastAsia="仿宋_GB2312"/>
          <w:sz w:val="32"/>
          <w:szCs w:val="32"/>
        </w:rPr>
        <w:t>“</w:t>
      </w:r>
      <w:r w:rsidRPr="00C70095">
        <w:rPr>
          <w:rFonts w:eastAsia="仿宋_GB2312" w:cs="仿宋_GB2312" w:hint="eastAsia"/>
          <w:sz w:val="32"/>
          <w:szCs w:val="32"/>
        </w:rPr>
        <w:t>信息系统</w:t>
      </w:r>
      <w:r w:rsidRPr="00C70095">
        <w:rPr>
          <w:rFonts w:eastAsia="仿宋_GB2312"/>
          <w:sz w:val="32"/>
          <w:szCs w:val="32"/>
        </w:rPr>
        <w:t>”</w:t>
      </w:r>
      <w:r w:rsidRPr="00C70095">
        <w:rPr>
          <w:rFonts w:eastAsia="仿宋_GB2312" w:cs="仿宋_GB2312" w:hint="eastAsia"/>
          <w:sz w:val="32"/>
          <w:szCs w:val="32"/>
        </w:rPr>
        <w:t>中本校名称、代码、类别和办学类型等基本信息的核对、更新工作，以及学费和住宿费收费标准的录入、维护工作。</w:t>
      </w:r>
      <w:r w:rsidRPr="00C70095">
        <w:rPr>
          <w:rFonts w:eastAsia="仿宋_GB2312" w:cs="仿宋_GB2312" w:hint="eastAsia"/>
          <w:b/>
          <w:bCs/>
          <w:sz w:val="32"/>
          <w:szCs w:val="32"/>
        </w:rPr>
        <w:t>二是</w:t>
      </w:r>
      <w:r w:rsidRPr="00C70095">
        <w:rPr>
          <w:rFonts w:eastAsia="仿宋_GB2312" w:cs="仿宋_GB2312" w:hint="eastAsia"/>
          <w:sz w:val="32"/>
          <w:szCs w:val="32"/>
        </w:rPr>
        <w:t>于</w:t>
      </w:r>
      <w:r w:rsidRPr="00C70095">
        <w:rPr>
          <w:rFonts w:eastAsia="仿宋_GB2312"/>
          <w:sz w:val="32"/>
          <w:szCs w:val="32"/>
        </w:rPr>
        <w:t>10</w:t>
      </w:r>
      <w:r w:rsidRPr="00C70095">
        <w:rPr>
          <w:rFonts w:eastAsia="仿宋_GB2312" w:cs="仿宋_GB2312" w:hint="eastAsia"/>
          <w:sz w:val="32"/>
          <w:szCs w:val="32"/>
        </w:rPr>
        <w:t>月</w:t>
      </w:r>
      <w:r w:rsidRPr="00C70095">
        <w:rPr>
          <w:rFonts w:eastAsia="仿宋_GB2312"/>
          <w:sz w:val="32"/>
          <w:szCs w:val="32"/>
        </w:rPr>
        <w:t>10</w:t>
      </w:r>
      <w:r w:rsidRPr="00C70095">
        <w:rPr>
          <w:rFonts w:eastAsia="仿宋_GB2312" w:cs="仿宋_GB2312" w:hint="eastAsia"/>
          <w:sz w:val="32"/>
          <w:szCs w:val="32"/>
        </w:rPr>
        <w:t>前在</w:t>
      </w:r>
      <w:r w:rsidRPr="00C70095">
        <w:rPr>
          <w:rFonts w:eastAsia="仿宋_GB2312"/>
          <w:sz w:val="32"/>
          <w:szCs w:val="32"/>
        </w:rPr>
        <w:t>“</w:t>
      </w:r>
      <w:r w:rsidRPr="00C70095">
        <w:rPr>
          <w:rFonts w:eastAsia="仿宋_GB2312" w:cs="仿宋_GB2312" w:hint="eastAsia"/>
          <w:sz w:val="32"/>
          <w:szCs w:val="32"/>
        </w:rPr>
        <w:t>信息系统</w:t>
      </w:r>
      <w:r w:rsidRPr="00C70095">
        <w:rPr>
          <w:rFonts w:eastAsia="仿宋_GB2312"/>
          <w:sz w:val="32"/>
          <w:szCs w:val="32"/>
        </w:rPr>
        <w:t>”</w:t>
      </w:r>
      <w:r w:rsidRPr="00C70095">
        <w:rPr>
          <w:rFonts w:eastAsia="仿宋_GB2312" w:cs="仿宋_GB2312" w:hint="eastAsia"/>
          <w:sz w:val="32"/>
          <w:szCs w:val="32"/>
        </w:rPr>
        <w:t>完成所有生源地信用助学贷款借款学生的电子回执录入工作。</w:t>
      </w:r>
      <w:r w:rsidRPr="00C70095">
        <w:rPr>
          <w:rFonts w:eastAsia="仿宋_GB2312" w:cs="仿宋_GB2312" w:hint="eastAsia"/>
          <w:b/>
          <w:bCs/>
          <w:sz w:val="32"/>
          <w:szCs w:val="32"/>
        </w:rPr>
        <w:t>三是</w:t>
      </w:r>
      <w:r w:rsidRPr="00C70095">
        <w:rPr>
          <w:rFonts w:eastAsia="仿宋_GB2312" w:cs="仿宋_GB2312" w:hint="eastAsia"/>
          <w:sz w:val="32"/>
          <w:szCs w:val="32"/>
        </w:rPr>
        <w:t>于</w:t>
      </w:r>
      <w:r w:rsidRPr="00C70095">
        <w:rPr>
          <w:rFonts w:eastAsia="仿宋_GB2312"/>
          <w:sz w:val="32"/>
          <w:szCs w:val="32"/>
        </w:rPr>
        <w:t>10</w:t>
      </w:r>
      <w:r w:rsidRPr="00C70095">
        <w:rPr>
          <w:rFonts w:eastAsia="仿宋_GB2312" w:cs="仿宋_GB2312" w:hint="eastAsia"/>
          <w:sz w:val="32"/>
          <w:szCs w:val="32"/>
        </w:rPr>
        <w:t>月底前在</w:t>
      </w:r>
      <w:r w:rsidRPr="00C70095">
        <w:rPr>
          <w:rFonts w:eastAsia="仿宋_GB2312"/>
          <w:sz w:val="32"/>
          <w:szCs w:val="32"/>
        </w:rPr>
        <w:t>“</w:t>
      </w:r>
      <w:r w:rsidRPr="00C70095">
        <w:rPr>
          <w:rFonts w:eastAsia="仿宋_GB2312" w:cs="仿宋_GB2312" w:hint="eastAsia"/>
          <w:sz w:val="32"/>
          <w:szCs w:val="32"/>
        </w:rPr>
        <w:t>信息系统</w:t>
      </w:r>
      <w:r w:rsidRPr="00C70095">
        <w:rPr>
          <w:rFonts w:eastAsia="仿宋_GB2312"/>
          <w:sz w:val="32"/>
          <w:szCs w:val="32"/>
        </w:rPr>
        <w:t>”</w:t>
      </w:r>
      <w:r w:rsidRPr="00C70095">
        <w:rPr>
          <w:rFonts w:eastAsia="仿宋_GB2312" w:cs="仿宋_GB2312" w:hint="eastAsia"/>
          <w:sz w:val="32"/>
          <w:szCs w:val="32"/>
        </w:rPr>
        <w:t>认真核对、更新本校收费账户的名称和账号等信息，并在贷款发放期间（一般为</w:t>
      </w:r>
      <w:r w:rsidRPr="00C70095">
        <w:rPr>
          <w:rFonts w:eastAsia="仿宋_GB2312"/>
          <w:sz w:val="32"/>
          <w:szCs w:val="32"/>
        </w:rPr>
        <w:t>11</w:t>
      </w:r>
      <w:r w:rsidRPr="00C70095">
        <w:rPr>
          <w:rFonts w:eastAsia="仿宋_GB2312" w:cs="仿宋_GB2312" w:hint="eastAsia"/>
          <w:sz w:val="32"/>
          <w:szCs w:val="32"/>
        </w:rPr>
        <w:t>月</w:t>
      </w:r>
      <w:r w:rsidRPr="00C70095">
        <w:rPr>
          <w:rFonts w:eastAsia="仿宋_GB2312"/>
          <w:sz w:val="32"/>
          <w:szCs w:val="32"/>
        </w:rPr>
        <w:t>1</w:t>
      </w:r>
      <w:r w:rsidRPr="00C70095">
        <w:rPr>
          <w:rFonts w:eastAsia="仿宋_GB2312" w:cs="仿宋_GB2312" w:hint="eastAsia"/>
          <w:sz w:val="32"/>
          <w:szCs w:val="32"/>
        </w:rPr>
        <w:t>日</w:t>
      </w:r>
      <w:r w:rsidRPr="00C70095">
        <w:rPr>
          <w:rFonts w:eastAsia="仿宋_GB2312"/>
          <w:sz w:val="32"/>
          <w:szCs w:val="32"/>
        </w:rPr>
        <w:t>—20</w:t>
      </w:r>
      <w:r w:rsidRPr="00C70095">
        <w:rPr>
          <w:rFonts w:eastAsia="仿宋_GB2312" w:cs="仿宋_GB2312" w:hint="eastAsia"/>
          <w:sz w:val="32"/>
          <w:szCs w:val="32"/>
        </w:rPr>
        <w:t>日）密切关注发放进展，及时导出学费到账明细，为学生办理缴费手续。如遇发放失败情况，积极联络、协助经办银行查找并解决问题，确保贷款顺利发放。</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4.</w:t>
      </w:r>
      <w:r w:rsidRPr="00C70095">
        <w:rPr>
          <w:rFonts w:eastAsia="仿宋_GB2312" w:cs="仿宋_GB2312" w:hint="eastAsia"/>
          <w:b/>
          <w:bCs/>
          <w:sz w:val="32"/>
          <w:szCs w:val="32"/>
        </w:rPr>
        <w:t>创新管理机制，提升管理质量和效率。</w:t>
      </w:r>
      <w:r w:rsidRPr="00C70095">
        <w:rPr>
          <w:rFonts w:eastAsia="仿宋_GB2312" w:cs="仿宋_GB2312" w:hint="eastAsia"/>
          <w:sz w:val="32"/>
          <w:szCs w:val="32"/>
        </w:rPr>
        <w:t>继续推动建立</w:t>
      </w:r>
      <w:r w:rsidRPr="00C70095">
        <w:rPr>
          <w:rFonts w:eastAsia="仿宋_GB2312"/>
          <w:sz w:val="32"/>
          <w:szCs w:val="32"/>
        </w:rPr>
        <w:t>“</w:t>
      </w:r>
      <w:r w:rsidRPr="00C70095">
        <w:rPr>
          <w:rFonts w:eastAsia="仿宋_GB2312" w:cs="仿宋_GB2312" w:hint="eastAsia"/>
          <w:sz w:val="32"/>
          <w:szCs w:val="32"/>
        </w:rPr>
        <w:t>县政府</w:t>
      </w:r>
      <w:r w:rsidRPr="00C70095">
        <w:rPr>
          <w:rFonts w:eastAsia="仿宋_GB2312"/>
          <w:sz w:val="32"/>
          <w:szCs w:val="32"/>
        </w:rPr>
        <w:t>—</w:t>
      </w:r>
      <w:r w:rsidRPr="00C70095">
        <w:rPr>
          <w:rFonts w:eastAsia="仿宋_GB2312" w:cs="仿宋_GB2312" w:hint="eastAsia"/>
          <w:sz w:val="32"/>
          <w:szCs w:val="32"/>
        </w:rPr>
        <w:t>乡镇政府</w:t>
      </w:r>
      <w:r w:rsidRPr="00C70095">
        <w:rPr>
          <w:rFonts w:eastAsia="仿宋_GB2312"/>
          <w:sz w:val="32"/>
          <w:szCs w:val="32"/>
        </w:rPr>
        <w:t>—</w:t>
      </w:r>
      <w:r w:rsidRPr="00C70095">
        <w:rPr>
          <w:rFonts w:eastAsia="仿宋_GB2312" w:cs="仿宋_GB2312" w:hint="eastAsia"/>
          <w:sz w:val="32"/>
          <w:szCs w:val="32"/>
        </w:rPr>
        <w:t>村居委会</w:t>
      </w:r>
      <w:r w:rsidRPr="00C70095">
        <w:rPr>
          <w:rFonts w:eastAsia="仿宋_GB2312"/>
          <w:sz w:val="32"/>
          <w:szCs w:val="32"/>
        </w:rPr>
        <w:t>”</w:t>
      </w:r>
      <w:r w:rsidRPr="00C70095">
        <w:rPr>
          <w:rFonts w:eastAsia="仿宋_GB2312" w:cs="仿宋_GB2312" w:hint="eastAsia"/>
          <w:sz w:val="32"/>
          <w:szCs w:val="32"/>
        </w:rPr>
        <w:t>、</w:t>
      </w:r>
      <w:r w:rsidRPr="00C70095">
        <w:rPr>
          <w:rFonts w:eastAsia="仿宋_GB2312"/>
          <w:sz w:val="32"/>
          <w:szCs w:val="32"/>
        </w:rPr>
        <w:t>“</w:t>
      </w:r>
      <w:r w:rsidRPr="00C70095">
        <w:rPr>
          <w:rFonts w:eastAsia="仿宋_GB2312" w:cs="仿宋_GB2312" w:hint="eastAsia"/>
          <w:sz w:val="32"/>
          <w:szCs w:val="32"/>
        </w:rPr>
        <w:t>县级学生资助管理中心</w:t>
      </w:r>
      <w:r w:rsidRPr="00C70095">
        <w:rPr>
          <w:rFonts w:eastAsia="仿宋_GB2312"/>
          <w:sz w:val="32"/>
          <w:szCs w:val="32"/>
        </w:rPr>
        <w:t>—</w:t>
      </w:r>
      <w:r w:rsidRPr="00C70095">
        <w:rPr>
          <w:rFonts w:eastAsia="仿宋_GB2312" w:cs="仿宋_GB2312" w:hint="eastAsia"/>
          <w:sz w:val="32"/>
          <w:szCs w:val="32"/>
        </w:rPr>
        <w:t>高中</w:t>
      </w:r>
      <w:r>
        <w:rPr>
          <w:rFonts w:eastAsia="仿宋_GB2312" w:cs="仿宋_GB2312" w:hint="eastAsia"/>
          <w:sz w:val="32"/>
          <w:szCs w:val="32"/>
        </w:rPr>
        <w:t>学校</w:t>
      </w:r>
      <w:r w:rsidRPr="00C70095">
        <w:rPr>
          <w:rFonts w:eastAsia="仿宋_GB2312"/>
          <w:sz w:val="32"/>
          <w:szCs w:val="32"/>
        </w:rPr>
        <w:t>—</w:t>
      </w:r>
      <w:r w:rsidRPr="00C70095">
        <w:rPr>
          <w:rFonts w:eastAsia="仿宋_GB2312" w:cs="仿宋_GB2312" w:hint="eastAsia"/>
          <w:sz w:val="32"/>
          <w:szCs w:val="32"/>
        </w:rPr>
        <w:t>乡镇中心校</w:t>
      </w:r>
      <w:r w:rsidRPr="00C70095">
        <w:rPr>
          <w:rFonts w:eastAsia="仿宋_GB2312"/>
          <w:sz w:val="32"/>
          <w:szCs w:val="32"/>
        </w:rPr>
        <w:t>”</w:t>
      </w:r>
      <w:r w:rsidRPr="00C70095">
        <w:rPr>
          <w:rFonts w:eastAsia="仿宋_GB2312" w:cs="仿宋_GB2312" w:hint="eastAsia"/>
          <w:sz w:val="32"/>
          <w:szCs w:val="32"/>
        </w:rPr>
        <w:t>多级协同管理机制，将贷款办理、诚信教育和本息回收等工作前移、下移，拓宽管理渠道，提升工作效率，进一步推动县级学生资助管理中心由操作平台向基层管理平台转变。建立完善</w:t>
      </w:r>
      <w:r w:rsidRPr="00C70095">
        <w:rPr>
          <w:rFonts w:eastAsia="仿宋_GB2312"/>
          <w:sz w:val="32"/>
          <w:szCs w:val="32"/>
        </w:rPr>
        <w:t>“</w:t>
      </w:r>
      <w:r w:rsidRPr="00C70095">
        <w:rPr>
          <w:rFonts w:eastAsia="仿宋_GB2312" w:cs="仿宋_GB2312" w:hint="eastAsia"/>
          <w:sz w:val="32"/>
          <w:szCs w:val="32"/>
        </w:rPr>
        <w:t>校地联动</w:t>
      </w:r>
      <w:r w:rsidRPr="00C70095">
        <w:rPr>
          <w:rFonts w:eastAsia="仿宋_GB2312"/>
          <w:sz w:val="32"/>
          <w:szCs w:val="32"/>
        </w:rPr>
        <w:t>”</w:t>
      </w:r>
      <w:r w:rsidRPr="00C70095">
        <w:rPr>
          <w:rFonts w:eastAsia="仿宋_GB2312" w:cs="仿宋_GB2312" w:hint="eastAsia"/>
          <w:sz w:val="32"/>
          <w:szCs w:val="32"/>
        </w:rPr>
        <w:t>机制，增进高校与生源地学生资助管理中心在学生联络和本息催收等工作中的互助配合。强化对高校生源地信用助学贷款工作的考核督导，重点考核还款</w:t>
      </w:r>
      <w:r>
        <w:rPr>
          <w:rFonts w:eastAsia="仿宋_GB2312" w:cs="仿宋_GB2312" w:hint="eastAsia"/>
          <w:sz w:val="32"/>
          <w:szCs w:val="32"/>
        </w:rPr>
        <w:t>质量、</w:t>
      </w:r>
      <w:r w:rsidRPr="00C70095">
        <w:rPr>
          <w:rFonts w:eastAsia="仿宋_GB2312" w:cs="仿宋_GB2312" w:hint="eastAsia"/>
          <w:sz w:val="32"/>
          <w:szCs w:val="32"/>
        </w:rPr>
        <w:t>信息维护、续贷声明</w:t>
      </w:r>
      <w:r>
        <w:rPr>
          <w:rFonts w:eastAsia="仿宋_GB2312" w:cs="仿宋_GB2312" w:hint="eastAsia"/>
          <w:sz w:val="32"/>
          <w:szCs w:val="32"/>
        </w:rPr>
        <w:t>填写</w:t>
      </w:r>
      <w:r w:rsidRPr="00C70095">
        <w:rPr>
          <w:rFonts w:eastAsia="仿宋_GB2312" w:cs="仿宋_GB2312" w:hint="eastAsia"/>
          <w:sz w:val="32"/>
          <w:szCs w:val="32"/>
        </w:rPr>
        <w:t>、毕业确认</w:t>
      </w:r>
      <w:r>
        <w:rPr>
          <w:rFonts w:eastAsia="仿宋_GB2312" w:cs="仿宋_GB2312" w:hint="eastAsia"/>
          <w:sz w:val="32"/>
          <w:szCs w:val="32"/>
        </w:rPr>
        <w:t>、</w:t>
      </w:r>
      <w:r w:rsidRPr="00C70095">
        <w:rPr>
          <w:rFonts w:eastAsia="仿宋_GB2312" w:cs="仿宋_GB2312" w:hint="eastAsia"/>
          <w:sz w:val="32"/>
          <w:szCs w:val="32"/>
        </w:rPr>
        <w:t>回执录入</w:t>
      </w:r>
      <w:r>
        <w:rPr>
          <w:rFonts w:eastAsia="仿宋_GB2312" w:cs="仿宋_GB2312" w:hint="eastAsia"/>
          <w:sz w:val="32"/>
          <w:szCs w:val="32"/>
        </w:rPr>
        <w:t>、</w:t>
      </w:r>
      <w:r w:rsidRPr="00C70095">
        <w:rPr>
          <w:rFonts w:eastAsia="仿宋_GB2312" w:cs="仿宋_GB2312" w:hint="eastAsia"/>
          <w:sz w:val="32"/>
          <w:szCs w:val="32"/>
        </w:rPr>
        <w:t>诚信教育</w:t>
      </w:r>
      <w:r>
        <w:rPr>
          <w:rFonts w:eastAsia="仿宋_GB2312" w:cs="仿宋_GB2312" w:hint="eastAsia"/>
          <w:sz w:val="32"/>
          <w:szCs w:val="32"/>
        </w:rPr>
        <w:t>等内容</w:t>
      </w:r>
      <w:r w:rsidRPr="00C70095">
        <w:rPr>
          <w:rFonts w:eastAsia="仿宋_GB2312" w:cs="仿宋_GB2312" w:hint="eastAsia"/>
          <w:sz w:val="32"/>
          <w:szCs w:val="32"/>
        </w:rPr>
        <w:t>。</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5.</w:t>
      </w:r>
      <w:r w:rsidRPr="00C70095">
        <w:rPr>
          <w:rFonts w:eastAsia="仿宋_GB2312" w:cs="仿宋_GB2312" w:hint="eastAsia"/>
          <w:b/>
          <w:bCs/>
          <w:sz w:val="32"/>
          <w:szCs w:val="32"/>
        </w:rPr>
        <w:t>做好风险补偿金结余奖励工作，强化激励约束。</w:t>
      </w:r>
      <w:r w:rsidRPr="00C70095">
        <w:rPr>
          <w:rFonts w:eastAsia="仿宋_GB2312" w:cs="仿宋_GB2312" w:hint="eastAsia"/>
          <w:sz w:val="32"/>
          <w:szCs w:val="32"/>
        </w:rPr>
        <w:t>省级学生资助管理中心和经办银行要积极开展风险补偿金结余奖励和亏空分担工作，激励引导县级学生资助管理中心和高校加强贷款管理和风险防控。尚未开展此项工作的，要抓紧制定实施方案，于年内启动实施。已经开展此项工作的，要通过开展实地检查等方式，加强对结余奖励资金使用的监督检查，确保用于还款救助以及</w:t>
      </w:r>
      <w:r>
        <w:rPr>
          <w:rFonts w:eastAsia="仿宋_GB2312" w:cs="仿宋_GB2312" w:hint="eastAsia"/>
          <w:sz w:val="32"/>
          <w:szCs w:val="32"/>
        </w:rPr>
        <w:t>与</w:t>
      </w:r>
      <w:r w:rsidRPr="00C70095">
        <w:rPr>
          <w:rFonts w:eastAsia="仿宋_GB2312" w:cs="仿宋_GB2312" w:hint="eastAsia"/>
          <w:sz w:val="32"/>
          <w:szCs w:val="32"/>
        </w:rPr>
        <w:t>国家助学贷款</w:t>
      </w:r>
      <w:r>
        <w:rPr>
          <w:rFonts w:eastAsia="仿宋_GB2312" w:cs="仿宋_GB2312" w:hint="eastAsia"/>
          <w:sz w:val="32"/>
          <w:szCs w:val="32"/>
        </w:rPr>
        <w:t>工作直接相关的</w:t>
      </w:r>
      <w:r w:rsidRPr="00C70095">
        <w:rPr>
          <w:rFonts w:eastAsia="仿宋_GB2312" w:cs="仿宋_GB2312" w:hint="eastAsia"/>
          <w:sz w:val="32"/>
          <w:szCs w:val="32"/>
        </w:rPr>
        <w:t>支出。</w:t>
      </w:r>
    </w:p>
    <w:p w:rsidR="002D5DBA" w:rsidRPr="00C70095" w:rsidRDefault="002D5DBA" w:rsidP="00C44F3F">
      <w:pPr>
        <w:spacing w:line="560" w:lineRule="exact"/>
        <w:ind w:firstLineChars="200" w:firstLine="31680"/>
        <w:rPr>
          <w:rFonts w:eastAsia="楷体_GB2312"/>
          <w:b/>
          <w:bCs/>
          <w:sz w:val="32"/>
          <w:szCs w:val="32"/>
        </w:rPr>
      </w:pPr>
      <w:r w:rsidRPr="00C70095">
        <w:rPr>
          <w:rFonts w:eastAsia="楷体_GB2312" w:cs="楷体_GB2312" w:hint="eastAsia"/>
          <w:b/>
          <w:bCs/>
          <w:sz w:val="32"/>
          <w:szCs w:val="32"/>
        </w:rPr>
        <w:t>（三）多措并举，加强贷后管理</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1.</w:t>
      </w:r>
      <w:r w:rsidRPr="00C70095">
        <w:rPr>
          <w:rFonts w:eastAsia="仿宋_GB2312" w:cs="仿宋_GB2312" w:hint="eastAsia"/>
          <w:b/>
          <w:bCs/>
          <w:sz w:val="32"/>
          <w:szCs w:val="32"/>
        </w:rPr>
        <w:t>精准发力，加强本息回收。</w:t>
      </w:r>
      <w:r w:rsidRPr="00C70095">
        <w:rPr>
          <w:rFonts w:eastAsia="仿宋_GB2312" w:cs="仿宋_GB2312" w:hint="eastAsia"/>
          <w:sz w:val="32"/>
          <w:szCs w:val="32"/>
        </w:rPr>
        <w:t>各省级学生资助管理中心和经办银行要认真分析国家助学贷款逾期情况，抓住回收重点、回收难点的县区和高校，精准发力，综合运用考核评比、排名通报、动态预警、约谈督导和整改督办等措施，健全对高校和县级学生资助管理中心的激励约束机制；对</w:t>
      </w:r>
      <w:r w:rsidRPr="00C70095">
        <w:rPr>
          <w:rFonts w:eastAsia="仿宋_GB2312"/>
          <w:sz w:val="32"/>
          <w:szCs w:val="32"/>
        </w:rPr>
        <w:t>2017</w:t>
      </w:r>
      <w:r w:rsidRPr="00C70095">
        <w:rPr>
          <w:rFonts w:eastAsia="仿宋_GB2312" w:cs="仿宋_GB2312" w:hint="eastAsia"/>
          <w:sz w:val="32"/>
          <w:szCs w:val="32"/>
        </w:rPr>
        <w:t>年全年本息回收工作要早预测、早部署、早着手，于年初从</w:t>
      </w:r>
      <w:r w:rsidRPr="00C70095">
        <w:rPr>
          <w:rFonts w:eastAsia="仿宋_GB2312"/>
          <w:sz w:val="32"/>
          <w:szCs w:val="32"/>
        </w:rPr>
        <w:t>“</w:t>
      </w:r>
      <w:r w:rsidRPr="00C70095">
        <w:rPr>
          <w:rFonts w:eastAsia="仿宋_GB2312" w:cs="仿宋_GB2312" w:hint="eastAsia"/>
          <w:sz w:val="32"/>
          <w:szCs w:val="32"/>
        </w:rPr>
        <w:t>信息系统</w:t>
      </w:r>
      <w:r w:rsidRPr="00C70095">
        <w:rPr>
          <w:rFonts w:eastAsia="仿宋_GB2312"/>
          <w:sz w:val="32"/>
          <w:szCs w:val="32"/>
        </w:rPr>
        <w:t>”</w:t>
      </w:r>
      <w:r w:rsidRPr="00C70095">
        <w:rPr>
          <w:rFonts w:eastAsia="仿宋_GB2312" w:cs="仿宋_GB2312" w:hint="eastAsia"/>
          <w:sz w:val="32"/>
          <w:szCs w:val="32"/>
        </w:rPr>
        <w:t>导出</w:t>
      </w:r>
      <w:r w:rsidRPr="00C70095">
        <w:rPr>
          <w:rFonts w:eastAsia="仿宋_GB2312"/>
          <w:sz w:val="32"/>
          <w:szCs w:val="32"/>
        </w:rPr>
        <w:t>2017</w:t>
      </w:r>
      <w:r w:rsidRPr="00C70095">
        <w:rPr>
          <w:rFonts w:eastAsia="仿宋_GB2312" w:cs="仿宋_GB2312" w:hint="eastAsia"/>
          <w:sz w:val="32"/>
          <w:szCs w:val="32"/>
        </w:rPr>
        <w:t>年将毕业进入还款期的学生名单，在开学、毕业、还款月等关键时间点开展诚信教育和还款通知工作；及时总结发布贷后管理</w:t>
      </w:r>
      <w:r>
        <w:rPr>
          <w:rFonts w:eastAsia="仿宋_GB2312" w:cs="仿宋_GB2312" w:hint="eastAsia"/>
          <w:sz w:val="32"/>
          <w:szCs w:val="32"/>
        </w:rPr>
        <w:t>典型</w:t>
      </w:r>
      <w:r w:rsidRPr="00C70095">
        <w:rPr>
          <w:rFonts w:eastAsia="仿宋_GB2312" w:cs="仿宋_GB2312" w:hint="eastAsia"/>
          <w:sz w:val="32"/>
          <w:szCs w:val="32"/>
        </w:rPr>
        <w:t>经验，组织座谈和实地调研学习，加强经验交流共享，促进互学互比，提高工作主动性、积极性。</w:t>
      </w:r>
      <w:r>
        <w:rPr>
          <w:rFonts w:eastAsia="仿宋_GB2312" w:cs="仿宋_GB2312" w:hint="eastAsia"/>
          <w:sz w:val="32"/>
          <w:szCs w:val="32"/>
        </w:rPr>
        <w:t>各地、各高校和经办银行要紧密配合、分工协作，切实做好基层就业和服兵役国家助学贷款代偿工作。</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2.</w:t>
      </w:r>
      <w:r w:rsidRPr="00C70095">
        <w:rPr>
          <w:rFonts w:eastAsia="仿宋_GB2312" w:cs="仿宋_GB2312" w:hint="eastAsia"/>
          <w:b/>
          <w:bCs/>
          <w:sz w:val="32"/>
          <w:szCs w:val="32"/>
        </w:rPr>
        <w:t>将资助与育人相结合，开展好</w:t>
      </w:r>
      <w:r w:rsidRPr="00C70095">
        <w:rPr>
          <w:rFonts w:eastAsia="仿宋_GB2312"/>
          <w:b/>
          <w:bCs/>
          <w:sz w:val="32"/>
          <w:szCs w:val="32"/>
        </w:rPr>
        <w:t>“</w:t>
      </w:r>
      <w:r w:rsidRPr="00C70095">
        <w:rPr>
          <w:rFonts w:eastAsia="仿宋_GB2312" w:cs="仿宋_GB2312" w:hint="eastAsia"/>
          <w:b/>
          <w:bCs/>
          <w:sz w:val="32"/>
          <w:szCs w:val="32"/>
        </w:rPr>
        <w:t>送金融知识进校园</w:t>
      </w:r>
      <w:r w:rsidRPr="00C70095">
        <w:rPr>
          <w:rFonts w:eastAsia="仿宋_GB2312"/>
          <w:b/>
          <w:bCs/>
          <w:sz w:val="32"/>
          <w:szCs w:val="32"/>
        </w:rPr>
        <w:t>”</w:t>
      </w:r>
      <w:r w:rsidRPr="00C70095">
        <w:rPr>
          <w:rFonts w:eastAsia="仿宋_GB2312" w:cs="仿宋_GB2312" w:hint="eastAsia"/>
          <w:b/>
          <w:bCs/>
          <w:sz w:val="32"/>
          <w:szCs w:val="32"/>
        </w:rPr>
        <w:t>活动。</w:t>
      </w:r>
      <w:r w:rsidRPr="00C70095">
        <w:rPr>
          <w:rFonts w:eastAsia="仿宋_GB2312" w:cs="仿宋_GB2312" w:hint="eastAsia"/>
          <w:sz w:val="32"/>
          <w:szCs w:val="32"/>
        </w:rPr>
        <w:t>为育人而资助</w:t>
      </w:r>
      <w:r>
        <w:rPr>
          <w:rFonts w:eastAsia="仿宋_GB2312" w:cs="仿宋_GB2312" w:hint="eastAsia"/>
          <w:sz w:val="32"/>
          <w:szCs w:val="32"/>
        </w:rPr>
        <w:t>、</w:t>
      </w:r>
      <w:r w:rsidRPr="00C70095">
        <w:rPr>
          <w:rFonts w:eastAsia="仿宋_GB2312" w:cs="仿宋_GB2312" w:hint="eastAsia"/>
          <w:sz w:val="32"/>
          <w:szCs w:val="32"/>
        </w:rPr>
        <w:t>在资助中育人是国家助学贷款工作的</w:t>
      </w:r>
      <w:r>
        <w:rPr>
          <w:rFonts w:eastAsia="仿宋_GB2312" w:cs="仿宋_GB2312" w:hint="eastAsia"/>
          <w:sz w:val="32"/>
          <w:szCs w:val="32"/>
        </w:rPr>
        <w:t>重要理念</w:t>
      </w:r>
      <w:r w:rsidRPr="00C70095">
        <w:rPr>
          <w:rFonts w:eastAsia="仿宋_GB2312" w:cs="仿宋_GB2312" w:hint="eastAsia"/>
          <w:sz w:val="32"/>
          <w:szCs w:val="32"/>
        </w:rPr>
        <w:t>。各地要认真贯彻</w:t>
      </w:r>
      <w:r>
        <w:rPr>
          <w:rFonts w:eastAsia="仿宋_GB2312" w:cs="仿宋_GB2312" w:hint="eastAsia"/>
          <w:sz w:val="32"/>
          <w:szCs w:val="32"/>
        </w:rPr>
        <w:t>落实</w:t>
      </w:r>
      <w:r w:rsidRPr="00C70095">
        <w:rPr>
          <w:rFonts w:eastAsia="仿宋_GB2312" w:cs="仿宋_GB2312" w:hint="eastAsia"/>
          <w:sz w:val="32"/>
          <w:szCs w:val="32"/>
        </w:rPr>
        <w:t>《关于开展送金融知识进校园活动的通知》（银监会</w:t>
      </w:r>
      <w:r w:rsidRPr="00C70095">
        <w:rPr>
          <w:rFonts w:eastAsia="微软雅黑" w:cs="微软雅黑" w:hint="eastAsia"/>
          <w:sz w:val="32"/>
          <w:szCs w:val="32"/>
        </w:rPr>
        <w:t>〔</w:t>
      </w:r>
      <w:r w:rsidRPr="00C70095">
        <w:rPr>
          <w:rFonts w:eastAsia="微软雅黑"/>
          <w:sz w:val="32"/>
          <w:szCs w:val="32"/>
        </w:rPr>
        <w:t>2017</w:t>
      </w:r>
      <w:r w:rsidRPr="00C70095">
        <w:rPr>
          <w:rFonts w:eastAsia="微软雅黑" w:cs="微软雅黑" w:hint="eastAsia"/>
          <w:sz w:val="32"/>
          <w:szCs w:val="32"/>
        </w:rPr>
        <w:t>〕</w:t>
      </w:r>
      <w:r w:rsidRPr="00C70095">
        <w:rPr>
          <w:rFonts w:eastAsia="微软雅黑"/>
          <w:sz w:val="32"/>
          <w:szCs w:val="32"/>
        </w:rPr>
        <w:t>3</w:t>
      </w:r>
      <w:r w:rsidRPr="00C70095">
        <w:rPr>
          <w:rFonts w:eastAsia="仿宋_GB2312" w:cs="仿宋_GB2312" w:hint="eastAsia"/>
          <w:sz w:val="32"/>
          <w:szCs w:val="32"/>
        </w:rPr>
        <w:t>号）</w:t>
      </w:r>
      <w:r>
        <w:rPr>
          <w:rFonts w:eastAsia="仿宋_GB2312" w:cs="仿宋_GB2312" w:hint="eastAsia"/>
          <w:sz w:val="32"/>
          <w:szCs w:val="32"/>
        </w:rPr>
        <w:t>要求</w:t>
      </w:r>
      <w:r w:rsidRPr="00C70095">
        <w:rPr>
          <w:rFonts w:eastAsia="仿宋_GB2312" w:cs="仿宋_GB2312" w:hint="eastAsia"/>
          <w:sz w:val="32"/>
          <w:szCs w:val="32"/>
        </w:rPr>
        <w:t>，高度重视诚信教育和金融知识宣</w:t>
      </w:r>
      <w:r>
        <w:rPr>
          <w:rFonts w:eastAsia="仿宋_GB2312" w:cs="仿宋_GB2312" w:hint="eastAsia"/>
          <w:sz w:val="32"/>
          <w:szCs w:val="32"/>
        </w:rPr>
        <w:t>讲</w:t>
      </w:r>
      <w:r w:rsidRPr="00C70095">
        <w:rPr>
          <w:rFonts w:eastAsia="仿宋_GB2312" w:cs="仿宋_GB2312" w:hint="eastAsia"/>
          <w:sz w:val="32"/>
          <w:szCs w:val="32"/>
        </w:rPr>
        <w:t>工作，将其贯穿到助学贷款工作全流程，在政策宣传、贷款办理、入学报到、寒暑假、毕业前等关键时间点</w:t>
      </w:r>
      <w:r>
        <w:rPr>
          <w:rFonts w:eastAsia="仿宋_GB2312" w:cs="仿宋_GB2312" w:hint="eastAsia"/>
          <w:sz w:val="32"/>
          <w:szCs w:val="32"/>
        </w:rPr>
        <w:t>，</w:t>
      </w:r>
      <w:r w:rsidRPr="00C70095">
        <w:rPr>
          <w:rFonts w:eastAsia="仿宋_GB2312" w:cs="仿宋_GB2312" w:hint="eastAsia"/>
          <w:sz w:val="32"/>
          <w:szCs w:val="32"/>
        </w:rPr>
        <w:t>组织开展内容丰富、形式多样的</w:t>
      </w:r>
      <w:r w:rsidRPr="00C70095">
        <w:rPr>
          <w:rFonts w:eastAsia="仿宋_GB2312"/>
          <w:sz w:val="32"/>
          <w:szCs w:val="32"/>
        </w:rPr>
        <w:t>“</w:t>
      </w:r>
      <w:r w:rsidRPr="00C70095">
        <w:rPr>
          <w:rFonts w:eastAsia="仿宋_GB2312" w:cs="仿宋_GB2312" w:hint="eastAsia"/>
          <w:sz w:val="32"/>
          <w:szCs w:val="32"/>
        </w:rPr>
        <w:t>送金融知识进校园</w:t>
      </w:r>
      <w:r w:rsidRPr="00C70095">
        <w:rPr>
          <w:rFonts w:eastAsia="仿宋_GB2312"/>
          <w:sz w:val="32"/>
          <w:szCs w:val="32"/>
        </w:rPr>
        <w:t>”</w:t>
      </w:r>
      <w:r w:rsidRPr="00C70095">
        <w:rPr>
          <w:rFonts w:eastAsia="仿宋_GB2312" w:cs="仿宋_GB2312" w:hint="eastAsia"/>
          <w:sz w:val="32"/>
          <w:szCs w:val="32"/>
        </w:rPr>
        <w:t>、</w:t>
      </w:r>
      <w:r w:rsidRPr="00C70095">
        <w:rPr>
          <w:rFonts w:eastAsia="仿宋_GB2312"/>
          <w:sz w:val="32"/>
          <w:szCs w:val="32"/>
        </w:rPr>
        <w:t>“</w:t>
      </w:r>
      <w:r w:rsidRPr="00C70095">
        <w:rPr>
          <w:rFonts w:eastAsia="仿宋_GB2312" w:cs="仿宋_GB2312" w:hint="eastAsia"/>
          <w:sz w:val="32"/>
          <w:szCs w:val="32"/>
        </w:rPr>
        <w:t>诚信校园行</w:t>
      </w:r>
      <w:r w:rsidRPr="00C70095">
        <w:rPr>
          <w:rFonts w:eastAsia="仿宋_GB2312"/>
          <w:sz w:val="32"/>
          <w:szCs w:val="32"/>
        </w:rPr>
        <w:t>”</w:t>
      </w:r>
      <w:r w:rsidRPr="00C70095">
        <w:rPr>
          <w:rFonts w:eastAsia="仿宋_GB2312" w:cs="仿宋_GB2312" w:hint="eastAsia"/>
          <w:sz w:val="32"/>
          <w:szCs w:val="32"/>
        </w:rPr>
        <w:t>等活动，普及预防金融诈骗、电信诈骗的知识，增强学生的防范意识及诚信意识。同时，通过追踪、发掘借款学生成长成才、诚信自强的案例，树立诚信榜样，倡导向榜样看齐，进一步推动校园诚信文化建设。</w:t>
      </w:r>
    </w:p>
    <w:p w:rsidR="002D5DBA" w:rsidRPr="006C5A2E"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3.</w:t>
      </w:r>
      <w:r w:rsidRPr="00C70095">
        <w:rPr>
          <w:rFonts w:eastAsia="仿宋_GB2312" w:cs="仿宋_GB2312" w:hint="eastAsia"/>
          <w:b/>
          <w:bCs/>
          <w:sz w:val="32"/>
          <w:szCs w:val="32"/>
        </w:rPr>
        <w:t>大力促进学生就业创业，彻底阻断贫困的代际传递。</w:t>
      </w:r>
      <w:r w:rsidRPr="00C70095">
        <w:rPr>
          <w:rFonts w:eastAsia="仿宋_GB2312" w:cs="仿宋_GB2312" w:hint="eastAsia"/>
          <w:sz w:val="32"/>
          <w:szCs w:val="32"/>
        </w:rPr>
        <w:t>各地教育部门要密切关注家庭经济困难学生的就业情况，积极帮助其提升综合素质和就业能力。开发银行各分行要继续开拓思路，充分发挥自身优势，通过联合用人单位举办专场招聘会、提供实习岗位等方式搭建就业桥梁，结合小额贷款、青年创业贷款和产业扶贫贷款等金融服务促进创业就业，彻底阻断贫困的代际传递；尚未开办助学贷款借款学生专场招聘会的分行，要积极学习兄弟分行经验，于年内组织召开首次专场招聘会。</w:t>
      </w:r>
    </w:p>
    <w:p w:rsidR="002D5DBA" w:rsidRPr="00C70095" w:rsidRDefault="002D5DBA" w:rsidP="00C44F3F">
      <w:pPr>
        <w:spacing w:line="560" w:lineRule="exact"/>
        <w:ind w:firstLineChars="200" w:firstLine="31680"/>
        <w:rPr>
          <w:rFonts w:eastAsia="楷体_GB2312"/>
          <w:b/>
          <w:bCs/>
          <w:sz w:val="32"/>
          <w:szCs w:val="32"/>
        </w:rPr>
      </w:pPr>
      <w:r w:rsidRPr="00C70095">
        <w:rPr>
          <w:rFonts w:eastAsia="楷体_GB2312" w:cs="楷体_GB2312" w:hint="eastAsia"/>
          <w:b/>
          <w:bCs/>
          <w:sz w:val="32"/>
          <w:szCs w:val="32"/>
        </w:rPr>
        <w:t>（四）加大宣传力度，提高服务水平</w:t>
      </w:r>
    </w:p>
    <w:p w:rsidR="002D5DBA" w:rsidRPr="00C70095" w:rsidRDefault="002D5DBA" w:rsidP="00C44F3F">
      <w:pPr>
        <w:spacing w:line="560" w:lineRule="exact"/>
        <w:ind w:firstLineChars="200" w:firstLine="31680"/>
        <w:rPr>
          <w:rFonts w:eastAsia="仿宋_GB2312"/>
          <w:sz w:val="32"/>
          <w:szCs w:val="32"/>
        </w:rPr>
      </w:pPr>
      <w:r w:rsidRPr="00C70095">
        <w:rPr>
          <w:rFonts w:eastAsia="仿宋_GB2312"/>
          <w:b/>
          <w:bCs/>
          <w:sz w:val="32"/>
          <w:szCs w:val="32"/>
        </w:rPr>
        <w:t>1.</w:t>
      </w:r>
      <w:r w:rsidRPr="00C70095">
        <w:rPr>
          <w:rFonts w:eastAsia="仿宋_GB2312" w:cs="仿宋_GB2312" w:hint="eastAsia"/>
          <w:b/>
          <w:bCs/>
          <w:sz w:val="32"/>
          <w:szCs w:val="32"/>
        </w:rPr>
        <w:t>广泛深入宣传国家助学贷款政策，做好咨询服务。</w:t>
      </w:r>
      <w:r w:rsidRPr="00C70095">
        <w:rPr>
          <w:rFonts w:eastAsia="仿宋_GB2312" w:cs="仿宋_GB2312" w:hint="eastAsia"/>
          <w:sz w:val="32"/>
          <w:szCs w:val="32"/>
        </w:rPr>
        <w:t>各地要进一步丰富宣传材料和宣传方式，通过悬挂条幅、张贴展板、印发宣传材料、播放宣传片等方式做好国家助学贷款政策宣传工作，提升宣传的广度和深度。在加强对开发银行</w:t>
      </w:r>
      <w:r w:rsidRPr="00C70095">
        <w:rPr>
          <w:rFonts w:eastAsia="仿宋_GB2312"/>
          <w:sz w:val="32"/>
          <w:szCs w:val="32"/>
        </w:rPr>
        <w:t>“95593</w:t>
      </w:r>
      <w:r w:rsidRPr="00C70095">
        <w:rPr>
          <w:rFonts w:eastAsia="仿宋_GB2312" w:cs="仿宋_GB2312" w:hint="eastAsia"/>
          <w:sz w:val="32"/>
          <w:szCs w:val="32"/>
        </w:rPr>
        <w:t>助学贷款呼叫中心</w:t>
      </w:r>
      <w:r w:rsidRPr="00C70095">
        <w:rPr>
          <w:rFonts w:eastAsia="仿宋_GB2312"/>
          <w:sz w:val="32"/>
          <w:szCs w:val="32"/>
        </w:rPr>
        <w:t>”</w:t>
      </w:r>
      <w:r w:rsidRPr="00C70095">
        <w:rPr>
          <w:rFonts w:eastAsia="仿宋_GB2312" w:cs="仿宋_GB2312" w:hint="eastAsia"/>
          <w:sz w:val="32"/>
          <w:szCs w:val="32"/>
        </w:rPr>
        <w:t>宣传的同时，组织县级学生资助管理中心和高校通过</w:t>
      </w:r>
      <w:r w:rsidRPr="00C70095">
        <w:rPr>
          <w:rFonts w:eastAsia="仿宋_GB2312"/>
          <w:sz w:val="32"/>
          <w:szCs w:val="32"/>
        </w:rPr>
        <w:t>QQ</w:t>
      </w:r>
      <w:r w:rsidRPr="00C70095">
        <w:rPr>
          <w:rFonts w:eastAsia="仿宋_GB2312" w:cs="仿宋_GB2312" w:hint="eastAsia"/>
          <w:sz w:val="32"/>
          <w:szCs w:val="32"/>
        </w:rPr>
        <w:t>、微信、网络等其他渠道配合做好咨询服务工作，确保在贷款办理、回执录入和发放回收等咨询高峰期能快速、高效地响应学生咨询。坚持按章管理、合规操作，耐心、妥善处理投诉和意见，及时消除误解；密切关注舆情，沉着应对舆论，遇到问题和负面声音迅速查明事实，澄清真相，控制舆情扩散，放大正面声音，消除负面影响。</w:t>
      </w:r>
    </w:p>
    <w:p w:rsidR="002D5DBA" w:rsidRPr="00C70095" w:rsidRDefault="002D5DBA" w:rsidP="00C44F3F">
      <w:pPr>
        <w:autoSpaceDE w:val="0"/>
        <w:autoSpaceDN w:val="0"/>
        <w:spacing w:line="560" w:lineRule="exact"/>
        <w:ind w:firstLineChars="200" w:firstLine="31680"/>
        <w:rPr>
          <w:rFonts w:eastAsia="仿宋_GB2312"/>
          <w:sz w:val="32"/>
          <w:szCs w:val="32"/>
        </w:rPr>
      </w:pPr>
      <w:r w:rsidRPr="00C70095">
        <w:rPr>
          <w:rFonts w:eastAsia="仿宋_GB2312"/>
          <w:b/>
          <w:bCs/>
          <w:sz w:val="32"/>
          <w:szCs w:val="32"/>
        </w:rPr>
        <w:t>2.</w:t>
      </w:r>
      <w:r w:rsidRPr="00C70095">
        <w:rPr>
          <w:rFonts w:eastAsia="仿宋_GB2312" w:cs="仿宋_GB2312" w:hint="eastAsia"/>
          <w:b/>
          <w:bCs/>
          <w:sz w:val="32"/>
          <w:szCs w:val="32"/>
        </w:rPr>
        <w:t>优化技术手段，提升服务质量。</w:t>
      </w:r>
      <w:r w:rsidRPr="00C70095">
        <w:rPr>
          <w:rFonts w:eastAsia="仿宋_GB2312"/>
          <w:sz w:val="32"/>
          <w:szCs w:val="32"/>
        </w:rPr>
        <w:t>2017</w:t>
      </w:r>
      <w:r w:rsidRPr="00C70095">
        <w:rPr>
          <w:rFonts w:eastAsia="仿宋_GB2312" w:cs="仿宋_GB2312" w:hint="eastAsia"/>
          <w:sz w:val="32"/>
          <w:szCs w:val="32"/>
        </w:rPr>
        <w:t>年，开发银行将继续推广国家助学贷款合同电子化试点工作，通过身份证读卡器、高速扫描仪和电子签字板等技术手段实现办贷无纸化、合同电子化，减轻县级学生资助管理中心的档案管理压力；优化</w:t>
      </w:r>
      <w:r w:rsidRPr="00C70095">
        <w:rPr>
          <w:rFonts w:eastAsia="仿宋_GB2312"/>
          <w:sz w:val="32"/>
          <w:szCs w:val="32"/>
        </w:rPr>
        <w:t>“</w:t>
      </w:r>
      <w:r w:rsidRPr="00C70095">
        <w:rPr>
          <w:rFonts w:eastAsia="仿宋_GB2312" w:cs="仿宋_GB2312" w:hint="eastAsia"/>
          <w:sz w:val="32"/>
          <w:szCs w:val="32"/>
        </w:rPr>
        <w:t>助学贷款手机</w:t>
      </w:r>
      <w:r w:rsidRPr="00C70095">
        <w:rPr>
          <w:rFonts w:eastAsia="仿宋_GB2312"/>
          <w:sz w:val="32"/>
          <w:szCs w:val="32"/>
        </w:rPr>
        <w:t>APP”</w:t>
      </w:r>
      <w:r w:rsidRPr="00C70095">
        <w:rPr>
          <w:rFonts w:eastAsia="仿宋_GB2312" w:cs="仿宋_GB2312" w:hint="eastAsia"/>
          <w:sz w:val="32"/>
          <w:szCs w:val="32"/>
        </w:rPr>
        <w:t>功能，研究开发手机还款等功能，丰富还款路径；加强</w:t>
      </w:r>
      <w:r w:rsidRPr="00C70095">
        <w:rPr>
          <w:rFonts w:eastAsia="仿宋_GB2312"/>
          <w:sz w:val="32"/>
          <w:szCs w:val="32"/>
        </w:rPr>
        <w:t>“95593</w:t>
      </w:r>
      <w:r w:rsidRPr="00C70095">
        <w:rPr>
          <w:rFonts w:eastAsia="仿宋_GB2312" w:cs="仿宋_GB2312" w:hint="eastAsia"/>
          <w:sz w:val="32"/>
          <w:szCs w:val="32"/>
        </w:rPr>
        <w:t>助学贷款呼叫中心</w:t>
      </w:r>
      <w:r w:rsidRPr="00C70095">
        <w:rPr>
          <w:rFonts w:eastAsia="仿宋_GB2312"/>
          <w:sz w:val="32"/>
          <w:szCs w:val="32"/>
        </w:rPr>
        <w:t>”</w:t>
      </w:r>
      <w:r w:rsidRPr="00C70095">
        <w:rPr>
          <w:rFonts w:eastAsia="仿宋_GB2312" w:cs="仿宋_GB2312" w:hint="eastAsia"/>
          <w:sz w:val="32"/>
          <w:szCs w:val="32"/>
        </w:rPr>
        <w:t>建设，提升咨询响应服务水平。各地要组织县级学生资助管理中心和高校配合做好合同电子化试点、手机</w:t>
      </w:r>
      <w:r w:rsidRPr="00C70095">
        <w:rPr>
          <w:rFonts w:eastAsia="仿宋_GB2312"/>
          <w:sz w:val="32"/>
          <w:szCs w:val="32"/>
        </w:rPr>
        <w:t>APP</w:t>
      </w:r>
      <w:r w:rsidRPr="00C70095">
        <w:rPr>
          <w:rFonts w:eastAsia="仿宋_GB2312" w:cs="仿宋_GB2312" w:hint="eastAsia"/>
          <w:sz w:val="32"/>
          <w:szCs w:val="32"/>
        </w:rPr>
        <w:t>推广和</w:t>
      </w:r>
      <w:r w:rsidRPr="00C70095">
        <w:rPr>
          <w:rFonts w:eastAsia="仿宋_GB2312"/>
          <w:sz w:val="32"/>
          <w:szCs w:val="32"/>
        </w:rPr>
        <w:t>“</w:t>
      </w:r>
      <w:r w:rsidRPr="00C70095">
        <w:rPr>
          <w:rFonts w:eastAsia="仿宋_GB2312" w:cs="仿宋_GB2312" w:hint="eastAsia"/>
          <w:sz w:val="32"/>
          <w:szCs w:val="32"/>
        </w:rPr>
        <w:t>还款专用</w:t>
      </w:r>
      <w:r w:rsidRPr="00C70095">
        <w:rPr>
          <w:rFonts w:eastAsia="仿宋_GB2312"/>
          <w:sz w:val="32"/>
          <w:szCs w:val="32"/>
        </w:rPr>
        <w:t>POS</w:t>
      </w:r>
      <w:r w:rsidRPr="00C70095">
        <w:rPr>
          <w:rFonts w:eastAsia="仿宋_GB2312" w:cs="仿宋_GB2312" w:hint="eastAsia"/>
          <w:sz w:val="32"/>
          <w:szCs w:val="32"/>
        </w:rPr>
        <w:t>机</w:t>
      </w:r>
      <w:r w:rsidRPr="00C70095">
        <w:rPr>
          <w:rFonts w:eastAsia="仿宋_GB2312"/>
          <w:sz w:val="32"/>
          <w:szCs w:val="32"/>
        </w:rPr>
        <w:t>”</w:t>
      </w:r>
      <w:r w:rsidRPr="00C70095">
        <w:rPr>
          <w:rFonts w:eastAsia="仿宋_GB2312" w:cs="仿宋_GB2312" w:hint="eastAsia"/>
          <w:sz w:val="32"/>
          <w:szCs w:val="32"/>
        </w:rPr>
        <w:t>安装应用等工作，并积极建言献策，共同推动</w:t>
      </w:r>
      <w:r w:rsidRPr="00C70095">
        <w:rPr>
          <w:rFonts w:eastAsia="仿宋_GB2312"/>
          <w:sz w:val="32"/>
          <w:szCs w:val="32"/>
        </w:rPr>
        <w:t>“</w:t>
      </w:r>
      <w:r w:rsidRPr="00C70095">
        <w:rPr>
          <w:rFonts w:eastAsia="仿宋_GB2312" w:cs="仿宋_GB2312" w:hint="eastAsia"/>
          <w:sz w:val="32"/>
          <w:szCs w:val="32"/>
        </w:rPr>
        <w:t>信息系统</w:t>
      </w:r>
      <w:r w:rsidRPr="00C70095">
        <w:rPr>
          <w:rFonts w:eastAsia="仿宋_GB2312"/>
          <w:sz w:val="32"/>
          <w:szCs w:val="32"/>
        </w:rPr>
        <w:t>”</w:t>
      </w:r>
      <w:r w:rsidRPr="00C70095">
        <w:rPr>
          <w:rFonts w:eastAsia="仿宋_GB2312" w:cs="仿宋_GB2312" w:hint="eastAsia"/>
          <w:sz w:val="32"/>
          <w:szCs w:val="32"/>
        </w:rPr>
        <w:t>和相关技术手段升级完善</w:t>
      </w:r>
      <w:r w:rsidRPr="00C70095">
        <w:rPr>
          <w:rFonts w:eastAsia="仿宋_GB2312" w:cs="仿宋_GB2312" w:hint="eastAsia"/>
          <w:kern w:val="0"/>
          <w:sz w:val="32"/>
          <w:szCs w:val="32"/>
        </w:rPr>
        <w:t>。</w:t>
      </w:r>
    </w:p>
    <w:p w:rsidR="002D5DBA" w:rsidRPr="00C70095" w:rsidRDefault="002D5DBA" w:rsidP="006A385B">
      <w:pPr>
        <w:spacing w:line="560" w:lineRule="exact"/>
        <w:rPr>
          <w:sz w:val="32"/>
          <w:szCs w:val="32"/>
        </w:rPr>
      </w:pPr>
    </w:p>
    <w:sectPr w:rsidR="002D5DBA" w:rsidRPr="00C70095" w:rsidSect="00C70095">
      <w:footerReference w:type="default" r:id="rId6"/>
      <w:pgSz w:w="11906" w:h="16838"/>
      <w:pgMar w:top="1440" w:right="1800" w:bottom="1440" w:left="1800"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BA" w:rsidRDefault="002D5DBA">
      <w:r>
        <w:separator/>
      </w:r>
    </w:p>
  </w:endnote>
  <w:endnote w:type="continuationSeparator" w:id="0">
    <w:p w:rsidR="002D5DBA" w:rsidRDefault="002D5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BA" w:rsidRPr="00C70095" w:rsidRDefault="002D5DBA" w:rsidP="009738B6">
    <w:pPr>
      <w:pStyle w:val="Footer"/>
      <w:framePr w:wrap="auto" w:vAnchor="text" w:hAnchor="margin" w:xAlign="center" w:y="1"/>
      <w:rPr>
        <w:rStyle w:val="PageNumber"/>
        <w:sz w:val="28"/>
        <w:szCs w:val="28"/>
      </w:rPr>
    </w:pPr>
    <w:r w:rsidRPr="00C70095">
      <w:rPr>
        <w:rStyle w:val="PageNumber"/>
        <w:sz w:val="28"/>
        <w:szCs w:val="28"/>
      </w:rPr>
      <w:fldChar w:fldCharType="begin"/>
    </w:r>
    <w:r w:rsidRPr="00C70095">
      <w:rPr>
        <w:rStyle w:val="PageNumber"/>
        <w:sz w:val="28"/>
        <w:szCs w:val="28"/>
      </w:rPr>
      <w:instrText xml:space="preserve">PAGE  </w:instrText>
    </w:r>
    <w:r w:rsidRPr="00C70095">
      <w:rPr>
        <w:rStyle w:val="PageNumber"/>
        <w:sz w:val="28"/>
        <w:szCs w:val="28"/>
      </w:rPr>
      <w:fldChar w:fldCharType="separate"/>
    </w:r>
    <w:r>
      <w:rPr>
        <w:rStyle w:val="PageNumber"/>
        <w:noProof/>
        <w:sz w:val="28"/>
        <w:szCs w:val="28"/>
      </w:rPr>
      <w:t>- 7 -</w:t>
    </w:r>
    <w:r w:rsidRPr="00C70095">
      <w:rPr>
        <w:rStyle w:val="PageNumber"/>
        <w:sz w:val="28"/>
        <w:szCs w:val="28"/>
      </w:rPr>
      <w:fldChar w:fldCharType="end"/>
    </w:r>
  </w:p>
  <w:p w:rsidR="002D5DBA" w:rsidRDefault="002D5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BA" w:rsidRDefault="002D5DBA">
      <w:r>
        <w:separator/>
      </w:r>
    </w:p>
  </w:footnote>
  <w:footnote w:type="continuationSeparator" w:id="0">
    <w:p w:rsidR="002D5DBA" w:rsidRDefault="002D5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D3A"/>
    <w:rsid w:val="00007BDD"/>
    <w:rsid w:val="00041522"/>
    <w:rsid w:val="00080BB8"/>
    <w:rsid w:val="000902AD"/>
    <w:rsid w:val="000A627D"/>
    <w:rsid w:val="000B4341"/>
    <w:rsid w:val="000E396E"/>
    <w:rsid w:val="00123B29"/>
    <w:rsid w:val="00131909"/>
    <w:rsid w:val="00132289"/>
    <w:rsid w:val="00192781"/>
    <w:rsid w:val="001B76AA"/>
    <w:rsid w:val="001C5484"/>
    <w:rsid w:val="001C7157"/>
    <w:rsid w:val="0020336C"/>
    <w:rsid w:val="00204530"/>
    <w:rsid w:val="00204F31"/>
    <w:rsid w:val="00250199"/>
    <w:rsid w:val="00254497"/>
    <w:rsid w:val="00262B60"/>
    <w:rsid w:val="0026443A"/>
    <w:rsid w:val="00271EC8"/>
    <w:rsid w:val="002B4A8F"/>
    <w:rsid w:val="002B7D52"/>
    <w:rsid w:val="002D5DBA"/>
    <w:rsid w:val="002E2B29"/>
    <w:rsid w:val="002E675F"/>
    <w:rsid w:val="003128B5"/>
    <w:rsid w:val="003266B0"/>
    <w:rsid w:val="0033423C"/>
    <w:rsid w:val="00363D42"/>
    <w:rsid w:val="00365587"/>
    <w:rsid w:val="00371C2F"/>
    <w:rsid w:val="00372B89"/>
    <w:rsid w:val="003A1142"/>
    <w:rsid w:val="003D3598"/>
    <w:rsid w:val="003E0673"/>
    <w:rsid w:val="0040063F"/>
    <w:rsid w:val="0043029B"/>
    <w:rsid w:val="004562F6"/>
    <w:rsid w:val="00457064"/>
    <w:rsid w:val="004727D2"/>
    <w:rsid w:val="004C5BAC"/>
    <w:rsid w:val="004D1B18"/>
    <w:rsid w:val="004D7C8A"/>
    <w:rsid w:val="004E1719"/>
    <w:rsid w:val="004F32CF"/>
    <w:rsid w:val="00525095"/>
    <w:rsid w:val="00537FDF"/>
    <w:rsid w:val="00561D82"/>
    <w:rsid w:val="0059169F"/>
    <w:rsid w:val="005B15E9"/>
    <w:rsid w:val="005F2CF9"/>
    <w:rsid w:val="006073DC"/>
    <w:rsid w:val="00613517"/>
    <w:rsid w:val="00640B4D"/>
    <w:rsid w:val="00661F33"/>
    <w:rsid w:val="00694F8B"/>
    <w:rsid w:val="006A385B"/>
    <w:rsid w:val="006A6E29"/>
    <w:rsid w:val="006B500D"/>
    <w:rsid w:val="006C5A2E"/>
    <w:rsid w:val="006F0747"/>
    <w:rsid w:val="00716247"/>
    <w:rsid w:val="00732912"/>
    <w:rsid w:val="00747920"/>
    <w:rsid w:val="007671A8"/>
    <w:rsid w:val="00767FD1"/>
    <w:rsid w:val="0077240D"/>
    <w:rsid w:val="00780051"/>
    <w:rsid w:val="00792CC6"/>
    <w:rsid w:val="007E50AF"/>
    <w:rsid w:val="007F3B17"/>
    <w:rsid w:val="007F453C"/>
    <w:rsid w:val="00846D3A"/>
    <w:rsid w:val="008704F6"/>
    <w:rsid w:val="00873930"/>
    <w:rsid w:val="009065F1"/>
    <w:rsid w:val="0090766A"/>
    <w:rsid w:val="00925374"/>
    <w:rsid w:val="00925E26"/>
    <w:rsid w:val="009628BD"/>
    <w:rsid w:val="009738B6"/>
    <w:rsid w:val="00973F18"/>
    <w:rsid w:val="009A457F"/>
    <w:rsid w:val="009A6D07"/>
    <w:rsid w:val="009D37E8"/>
    <w:rsid w:val="00A115A0"/>
    <w:rsid w:val="00A1489A"/>
    <w:rsid w:val="00A83A8B"/>
    <w:rsid w:val="00AA4B8C"/>
    <w:rsid w:val="00AA52BB"/>
    <w:rsid w:val="00AB5CED"/>
    <w:rsid w:val="00AE529C"/>
    <w:rsid w:val="00B01E52"/>
    <w:rsid w:val="00B034C4"/>
    <w:rsid w:val="00B05BA9"/>
    <w:rsid w:val="00B066E3"/>
    <w:rsid w:val="00B153E7"/>
    <w:rsid w:val="00B164CE"/>
    <w:rsid w:val="00B26D39"/>
    <w:rsid w:val="00B3186E"/>
    <w:rsid w:val="00B61CAE"/>
    <w:rsid w:val="00B80EB7"/>
    <w:rsid w:val="00BB177C"/>
    <w:rsid w:val="00BD46EC"/>
    <w:rsid w:val="00C03361"/>
    <w:rsid w:val="00C13DCB"/>
    <w:rsid w:val="00C21D57"/>
    <w:rsid w:val="00C44F3F"/>
    <w:rsid w:val="00C45BA0"/>
    <w:rsid w:val="00C47E97"/>
    <w:rsid w:val="00C63563"/>
    <w:rsid w:val="00C70095"/>
    <w:rsid w:val="00C925B1"/>
    <w:rsid w:val="00CA05A4"/>
    <w:rsid w:val="00CA090F"/>
    <w:rsid w:val="00CA7020"/>
    <w:rsid w:val="00CB08B5"/>
    <w:rsid w:val="00CC3436"/>
    <w:rsid w:val="00CD11BB"/>
    <w:rsid w:val="00CF0577"/>
    <w:rsid w:val="00CF2ACC"/>
    <w:rsid w:val="00CF2C49"/>
    <w:rsid w:val="00D05A36"/>
    <w:rsid w:val="00D07070"/>
    <w:rsid w:val="00D10F10"/>
    <w:rsid w:val="00D43E98"/>
    <w:rsid w:val="00D46311"/>
    <w:rsid w:val="00D840E2"/>
    <w:rsid w:val="00D93F6A"/>
    <w:rsid w:val="00DE3A6B"/>
    <w:rsid w:val="00DE4EA2"/>
    <w:rsid w:val="00DF3FBD"/>
    <w:rsid w:val="00E0223B"/>
    <w:rsid w:val="00E04950"/>
    <w:rsid w:val="00E1046B"/>
    <w:rsid w:val="00E24780"/>
    <w:rsid w:val="00E30E17"/>
    <w:rsid w:val="00E52931"/>
    <w:rsid w:val="00E61924"/>
    <w:rsid w:val="00E770E2"/>
    <w:rsid w:val="00E82E4A"/>
    <w:rsid w:val="00E94A4F"/>
    <w:rsid w:val="00E9728A"/>
    <w:rsid w:val="00EB3455"/>
    <w:rsid w:val="00EB52AD"/>
    <w:rsid w:val="00F0024A"/>
    <w:rsid w:val="00F428C5"/>
    <w:rsid w:val="00F6422C"/>
    <w:rsid w:val="00F82F7B"/>
    <w:rsid w:val="00F87AC1"/>
    <w:rsid w:val="00F9699B"/>
    <w:rsid w:val="00FA4A91"/>
    <w:rsid w:val="00FB6A71"/>
    <w:rsid w:val="00FC357E"/>
    <w:rsid w:val="00FD5158"/>
    <w:rsid w:val="00FE3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3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DocumentMap"/>
    <w:autoRedefine/>
    <w:uiPriority w:val="99"/>
    <w:rsid w:val="00D93F6A"/>
    <w:pPr>
      <w:shd w:val="clear" w:color="auto" w:fill="000080"/>
      <w:spacing w:line="360" w:lineRule="auto"/>
    </w:pPr>
    <w:rPr>
      <w:rFonts w:ascii="Tahoma" w:hAnsi="Tahoma" w:cs="Tahoma"/>
      <w:sz w:val="24"/>
      <w:szCs w:val="24"/>
    </w:rPr>
  </w:style>
  <w:style w:type="paragraph" w:styleId="DocumentMap">
    <w:name w:val="Document Map"/>
    <w:basedOn w:val="Normal"/>
    <w:link w:val="DocumentMapChar"/>
    <w:uiPriority w:val="99"/>
    <w:semiHidden/>
    <w:rsid w:val="00D93F6A"/>
    <w:rPr>
      <w:rFonts w:ascii="宋体" w:cs="宋体"/>
      <w:sz w:val="18"/>
      <w:szCs w:val="18"/>
    </w:rPr>
  </w:style>
  <w:style w:type="character" w:customStyle="1" w:styleId="DocumentMapChar">
    <w:name w:val="Document Map Char"/>
    <w:basedOn w:val="DefaultParagraphFont"/>
    <w:link w:val="DocumentMap"/>
    <w:uiPriority w:val="99"/>
    <w:semiHidden/>
    <w:locked/>
    <w:rsid w:val="00D93F6A"/>
    <w:rPr>
      <w:rFonts w:ascii="宋体" w:eastAsia="宋体" w:hAnsi="Times New Roman" w:cs="宋体"/>
      <w:sz w:val="18"/>
      <w:szCs w:val="18"/>
    </w:rPr>
  </w:style>
  <w:style w:type="paragraph" w:customStyle="1" w:styleId="CharCharCharCharCharCharChar1">
    <w:name w:val="Char Char Char Char Char Char Char1"/>
    <w:basedOn w:val="DocumentMap"/>
    <w:autoRedefine/>
    <w:uiPriority w:val="99"/>
    <w:rsid w:val="00D46311"/>
    <w:pPr>
      <w:shd w:val="clear" w:color="auto" w:fill="000080"/>
      <w:spacing w:line="360" w:lineRule="auto"/>
    </w:pPr>
    <w:rPr>
      <w:rFonts w:ascii="Tahoma" w:hAnsi="Tahoma" w:cs="Tahoma"/>
      <w:sz w:val="24"/>
      <w:szCs w:val="24"/>
    </w:rPr>
  </w:style>
  <w:style w:type="paragraph" w:styleId="BalloonText">
    <w:name w:val="Balloon Text"/>
    <w:basedOn w:val="Normal"/>
    <w:link w:val="BalloonTextChar"/>
    <w:uiPriority w:val="99"/>
    <w:semiHidden/>
    <w:rsid w:val="00DE4EA2"/>
    <w:rPr>
      <w:sz w:val="18"/>
      <w:szCs w:val="18"/>
    </w:rPr>
  </w:style>
  <w:style w:type="character" w:customStyle="1" w:styleId="BalloonTextChar">
    <w:name w:val="Balloon Text Char"/>
    <w:basedOn w:val="DefaultParagraphFont"/>
    <w:link w:val="BalloonText"/>
    <w:uiPriority w:val="99"/>
    <w:semiHidden/>
    <w:locked/>
    <w:rsid w:val="00DE4EA2"/>
    <w:rPr>
      <w:rFonts w:ascii="Times New Roman" w:eastAsia="宋体" w:hAnsi="Times New Roman" w:cs="Times New Roman"/>
      <w:sz w:val="18"/>
      <w:szCs w:val="18"/>
    </w:rPr>
  </w:style>
  <w:style w:type="paragraph" w:styleId="Footer">
    <w:name w:val="footer"/>
    <w:basedOn w:val="Normal"/>
    <w:link w:val="FooterChar"/>
    <w:uiPriority w:val="99"/>
    <w:rsid w:val="00C700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4A8F"/>
    <w:rPr>
      <w:rFonts w:ascii="Times New Roman" w:hAnsi="Times New Roman" w:cs="Times New Roman"/>
      <w:sz w:val="18"/>
      <w:szCs w:val="18"/>
    </w:rPr>
  </w:style>
  <w:style w:type="character" w:styleId="PageNumber">
    <w:name w:val="page number"/>
    <w:basedOn w:val="DefaultParagraphFont"/>
    <w:uiPriority w:val="99"/>
    <w:rsid w:val="00C70095"/>
  </w:style>
  <w:style w:type="paragraph" w:styleId="Header">
    <w:name w:val="header"/>
    <w:basedOn w:val="Normal"/>
    <w:link w:val="HeaderChar"/>
    <w:uiPriority w:val="99"/>
    <w:rsid w:val="00C700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4A8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7</Pages>
  <Words>561</Words>
  <Characters>3204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李若瑾</dc:creator>
  <cp:keywords/>
  <dc:description/>
  <cp:lastModifiedBy>Administrator</cp:lastModifiedBy>
  <cp:revision>17</cp:revision>
  <cp:lastPrinted>2017-02-06T03:34:00Z</cp:lastPrinted>
  <dcterms:created xsi:type="dcterms:W3CDTF">2017-02-06T07:19:00Z</dcterms:created>
  <dcterms:modified xsi:type="dcterms:W3CDTF">2017-03-02T08:14:00Z</dcterms:modified>
</cp:coreProperties>
</file>